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22AC" w:rsidRPr="00922059" w:rsidRDefault="008B168A" w:rsidP="00922059">
      <w:pPr>
        <w:pStyle w:val="Puesto"/>
        <w:spacing w:line="276" w:lineRule="auto"/>
        <w:jc w:val="center"/>
        <w:rPr>
          <w:rFonts w:asciiTheme="minorHAnsi" w:hAnsiTheme="minorHAnsi"/>
          <w:noProof/>
          <w:color w:val="1B3A7E" w:themeColor="accent6" w:themeShade="80"/>
          <w:sz w:val="44"/>
          <w:lang w:val="es-ES"/>
        </w:rPr>
      </w:pPr>
      <w:bookmarkStart w:id="0" w:name="_GoBack"/>
      <w:bookmarkEnd w:id="0"/>
      <w:r w:rsidRPr="00922059">
        <w:rPr>
          <w:rFonts w:asciiTheme="minorHAnsi" w:hAnsiTheme="minorHAnsi"/>
          <w:caps w:val="0"/>
          <w:noProof/>
          <w:color w:val="1B3A7E" w:themeColor="accent6" w:themeShade="80"/>
          <w:sz w:val="44"/>
          <w:lang w:val="es-ES"/>
        </w:rPr>
        <w:t>Informe Resumen Experiencia Significativa</w:t>
      </w:r>
    </w:p>
    <w:p w:rsidR="00240FE4" w:rsidRPr="00922059" w:rsidRDefault="00240FE4" w:rsidP="00922059">
      <w:pPr>
        <w:spacing w:after="0" w:line="276" w:lineRule="auto"/>
        <w:rPr>
          <w:lang w:val="es-ES"/>
        </w:rPr>
      </w:pPr>
    </w:p>
    <w:p w:rsidR="002522AC" w:rsidRPr="00922059" w:rsidRDefault="00C21879" w:rsidP="00922059">
      <w:pPr>
        <w:pStyle w:val="Ttulo1"/>
        <w:spacing w:before="0" w:after="0" w:line="276" w:lineRule="auto"/>
        <w:jc w:val="both"/>
        <w:rPr>
          <w:rFonts w:asciiTheme="minorHAnsi" w:hAnsiTheme="minorHAnsi"/>
          <w:noProof/>
          <w:color w:val="632E62" w:themeColor="text2"/>
          <w:sz w:val="32"/>
          <w:lang w:val="es-ES"/>
        </w:rPr>
      </w:pPr>
      <w:r w:rsidRPr="00922059">
        <w:rPr>
          <w:rFonts w:asciiTheme="minorHAnsi" w:hAnsiTheme="minorHAnsi"/>
          <w:noProof/>
          <w:color w:val="632E62" w:themeColor="text2"/>
          <w:sz w:val="32"/>
          <w:lang w:val="es-ES"/>
        </w:rPr>
        <w:t>Datos de Identificación:</w:t>
      </w:r>
    </w:p>
    <w:p w:rsidR="0034325B" w:rsidRPr="00922059" w:rsidRDefault="00C21879" w:rsidP="00922059">
      <w:pPr>
        <w:pStyle w:val="Ttulo2"/>
        <w:spacing w:before="0" w:line="276" w:lineRule="auto"/>
        <w:jc w:val="both"/>
        <w:rPr>
          <w:rFonts w:asciiTheme="minorHAnsi" w:hAnsiTheme="minorHAnsi"/>
          <w:noProof/>
          <w:color w:val="auto"/>
          <w:sz w:val="24"/>
          <w:lang w:val="es-ES"/>
        </w:rPr>
      </w:pPr>
      <w:r w:rsidRPr="00922059">
        <w:rPr>
          <w:rFonts w:asciiTheme="minorHAnsi" w:hAnsiTheme="minorHAnsi"/>
          <w:noProof/>
          <w:sz w:val="24"/>
          <w:szCs w:val="24"/>
          <w:lang w:val="es-ES"/>
        </w:rPr>
        <w:t>Título:</w:t>
      </w:r>
      <w:r w:rsidRPr="00922059">
        <w:rPr>
          <w:rFonts w:asciiTheme="minorHAnsi" w:hAnsiTheme="minorHAnsi"/>
          <w:noProof/>
          <w:color w:val="auto"/>
          <w:sz w:val="24"/>
          <w:lang w:val="es-ES"/>
        </w:rPr>
        <w:t xml:space="preserve"> Obtención y crecimiento de cristales.</w:t>
      </w:r>
    </w:p>
    <w:p w:rsidR="002522AC" w:rsidRPr="00922059" w:rsidRDefault="0034325B" w:rsidP="00922059">
      <w:pPr>
        <w:pStyle w:val="Ttulo2"/>
        <w:spacing w:before="0" w:line="276" w:lineRule="auto"/>
        <w:jc w:val="both"/>
        <w:rPr>
          <w:rFonts w:asciiTheme="minorHAnsi" w:hAnsiTheme="minorHAnsi"/>
          <w:noProof/>
          <w:color w:val="auto"/>
          <w:lang w:val="es-ES"/>
        </w:rPr>
      </w:pPr>
      <w:r w:rsidRPr="00922059">
        <w:rPr>
          <w:rFonts w:asciiTheme="minorHAnsi" w:hAnsiTheme="minorHAnsi"/>
          <w:noProof/>
          <w:sz w:val="24"/>
          <w:szCs w:val="24"/>
          <w:lang w:val="es-ES"/>
        </w:rPr>
        <w:t>Temática:</w:t>
      </w:r>
      <w:r w:rsidRPr="00922059">
        <w:rPr>
          <w:rFonts w:asciiTheme="minorHAnsi" w:hAnsiTheme="minorHAnsi"/>
          <w:noProof/>
          <w:color w:val="auto"/>
          <w:sz w:val="24"/>
          <w:lang w:val="es-ES"/>
        </w:rPr>
        <w:t xml:space="preserve"> Minerales</w:t>
      </w:r>
      <w:r w:rsidR="006F5EF9" w:rsidRPr="00922059">
        <w:rPr>
          <w:rFonts w:asciiTheme="minorHAnsi" w:hAnsiTheme="minorHAnsi"/>
          <w:noProof/>
          <w:color w:val="auto"/>
          <w:sz w:val="24"/>
          <w:lang w:val="es-ES"/>
        </w:rPr>
        <w:t xml:space="preserve"> y su estructura.</w:t>
      </w:r>
    </w:p>
    <w:p w:rsidR="006F5EF9" w:rsidRPr="00922059" w:rsidRDefault="006F5EF9" w:rsidP="00922059">
      <w:pPr>
        <w:pStyle w:val="Ttulo2"/>
        <w:spacing w:before="0" w:line="276" w:lineRule="auto"/>
        <w:jc w:val="both"/>
        <w:rPr>
          <w:rFonts w:asciiTheme="minorHAnsi" w:hAnsiTheme="minorHAnsi"/>
          <w:color w:val="auto"/>
          <w:sz w:val="24"/>
          <w:lang w:val="es-ES"/>
        </w:rPr>
      </w:pPr>
      <w:r w:rsidRPr="00922059">
        <w:rPr>
          <w:rFonts w:asciiTheme="minorHAnsi" w:hAnsiTheme="minorHAnsi"/>
          <w:sz w:val="24"/>
          <w:szCs w:val="24"/>
          <w:lang w:val="es-ES"/>
        </w:rPr>
        <w:t>Palabras clave:</w:t>
      </w:r>
      <w:r w:rsidRPr="00922059">
        <w:rPr>
          <w:rFonts w:asciiTheme="minorHAnsi" w:hAnsiTheme="minorHAnsi"/>
          <w:sz w:val="24"/>
          <w:lang w:val="es-ES"/>
        </w:rPr>
        <w:t xml:space="preserve"> </w:t>
      </w:r>
      <w:r w:rsidRPr="00922059">
        <w:rPr>
          <w:rFonts w:asciiTheme="minorHAnsi" w:hAnsiTheme="minorHAnsi"/>
          <w:color w:val="auto"/>
          <w:sz w:val="24"/>
          <w:lang w:val="es-ES"/>
        </w:rPr>
        <w:t>minerales, cristales, celda unitaria, cambio de estado, compuestos químicos, forma regular, mono cristal, poli cristal.</w:t>
      </w:r>
    </w:p>
    <w:p w:rsidR="00C21879" w:rsidRPr="00922059" w:rsidRDefault="006F5EF9" w:rsidP="00922059">
      <w:pPr>
        <w:pStyle w:val="Ttulo2"/>
        <w:spacing w:before="0" w:line="276" w:lineRule="auto"/>
        <w:rPr>
          <w:rFonts w:asciiTheme="minorHAnsi" w:hAnsiTheme="minorHAnsi"/>
          <w:color w:val="auto"/>
          <w:sz w:val="24"/>
          <w:lang w:val="es-ES"/>
        </w:rPr>
      </w:pPr>
      <w:r w:rsidRPr="00922059">
        <w:rPr>
          <w:rFonts w:asciiTheme="minorHAnsi" w:hAnsiTheme="minorHAnsi"/>
          <w:sz w:val="24"/>
          <w:lang w:val="es-ES"/>
        </w:rPr>
        <w:t xml:space="preserve">Área de trabajo: </w:t>
      </w:r>
      <w:r w:rsidR="00240FE4" w:rsidRPr="00922059">
        <w:rPr>
          <w:rFonts w:asciiTheme="minorHAnsi" w:hAnsiTheme="minorHAnsi"/>
          <w:color w:val="auto"/>
          <w:sz w:val="24"/>
          <w:lang w:val="es-ES"/>
        </w:rPr>
        <w:t>Ciencias de la Tierra.</w:t>
      </w:r>
    </w:p>
    <w:p w:rsidR="00240FE4" w:rsidRPr="00922059" w:rsidRDefault="00240FE4" w:rsidP="00922059">
      <w:pPr>
        <w:spacing w:after="0" w:line="276" w:lineRule="auto"/>
        <w:rPr>
          <w:lang w:val="es-ES"/>
        </w:rPr>
      </w:pPr>
      <w:r w:rsidRPr="00922059">
        <w:rPr>
          <w:color w:val="6D1D6A" w:themeColor="accent1" w:themeShade="BF"/>
          <w:lang w:val="es-ES"/>
        </w:rPr>
        <w:t>Modalidad:</w:t>
      </w:r>
      <w:r w:rsidRPr="00922059">
        <w:rPr>
          <w:lang w:val="es-ES"/>
        </w:rPr>
        <w:t xml:space="preserve"> Práctica de laboratorio.</w:t>
      </w:r>
    </w:p>
    <w:p w:rsidR="00240FE4" w:rsidRPr="00922059" w:rsidRDefault="00240FE4" w:rsidP="00922059">
      <w:pPr>
        <w:spacing w:after="0" w:line="276" w:lineRule="auto"/>
        <w:rPr>
          <w:lang w:val="es-ES"/>
        </w:rPr>
      </w:pPr>
      <w:r w:rsidRPr="00922059">
        <w:rPr>
          <w:color w:val="6D1D6A" w:themeColor="accent1" w:themeShade="BF"/>
          <w:lang w:val="es-ES"/>
        </w:rPr>
        <w:t>Destinatarios:</w:t>
      </w:r>
      <w:r w:rsidRPr="00922059">
        <w:rPr>
          <w:lang w:val="es-ES"/>
        </w:rPr>
        <w:t xml:space="preserve"> Quinto año E</w:t>
      </w:r>
      <w:r w:rsidR="009B0014" w:rsidRPr="00922059">
        <w:rPr>
          <w:lang w:val="es-ES"/>
        </w:rPr>
        <w:t>.</w:t>
      </w:r>
      <w:r w:rsidRPr="00922059">
        <w:rPr>
          <w:lang w:val="es-ES"/>
        </w:rPr>
        <w:t>M</w:t>
      </w:r>
      <w:r w:rsidR="009B0014" w:rsidRPr="00922059">
        <w:rPr>
          <w:lang w:val="es-ES"/>
        </w:rPr>
        <w:t>.</w:t>
      </w:r>
      <w:r w:rsidRPr="00922059">
        <w:rPr>
          <w:lang w:val="es-ES"/>
        </w:rPr>
        <w:t>G</w:t>
      </w:r>
      <w:r w:rsidR="009B0014" w:rsidRPr="00922059">
        <w:rPr>
          <w:lang w:val="es-ES"/>
        </w:rPr>
        <w:t>.</w:t>
      </w:r>
      <w:r w:rsidRPr="00922059">
        <w:rPr>
          <w:lang w:val="es-ES"/>
        </w:rPr>
        <w:t>, mención ciencias.</w:t>
      </w:r>
    </w:p>
    <w:p w:rsidR="00240FE4" w:rsidRPr="00922059" w:rsidRDefault="00240FE4" w:rsidP="00922059">
      <w:pPr>
        <w:spacing w:after="0" w:line="276" w:lineRule="auto"/>
        <w:rPr>
          <w:lang w:val="es-ES"/>
        </w:rPr>
      </w:pPr>
      <w:r w:rsidRPr="00922059">
        <w:rPr>
          <w:color w:val="6D1D6A" w:themeColor="accent1" w:themeShade="BF"/>
          <w:lang w:val="es-ES"/>
        </w:rPr>
        <w:t>Autor:</w:t>
      </w:r>
      <w:r w:rsidRPr="00922059">
        <w:rPr>
          <w:lang w:val="es-ES"/>
        </w:rPr>
        <w:t xml:space="preserve"> Aurora Ferro.</w:t>
      </w:r>
    </w:p>
    <w:p w:rsidR="00240FE4" w:rsidRPr="00922059" w:rsidRDefault="00240FE4" w:rsidP="00922059">
      <w:pPr>
        <w:spacing w:after="0" w:line="276" w:lineRule="auto"/>
        <w:rPr>
          <w:lang w:val="es-ES"/>
        </w:rPr>
      </w:pPr>
      <w:r w:rsidRPr="00922059">
        <w:rPr>
          <w:color w:val="6D1D6A" w:themeColor="accent1" w:themeShade="BF"/>
          <w:lang w:val="es-ES"/>
        </w:rPr>
        <w:t xml:space="preserve">Correo: </w:t>
      </w:r>
      <w:hyperlink r:id="rId7" w:history="1">
        <w:r w:rsidRPr="00922059">
          <w:rPr>
            <w:rStyle w:val="Hipervnculo"/>
            <w:color w:val="147FD0" w:themeColor="accent5" w:themeShade="BF"/>
            <w:lang w:val="es-ES"/>
          </w:rPr>
          <w:t>aurora.ferro@colegiosi.org</w:t>
        </w:r>
      </w:hyperlink>
      <w:r w:rsidRPr="00922059">
        <w:rPr>
          <w:color w:val="147FD0" w:themeColor="accent5" w:themeShade="BF"/>
          <w:lang w:val="es-ES"/>
        </w:rPr>
        <w:t xml:space="preserve"> </w:t>
      </w:r>
    </w:p>
    <w:p w:rsidR="00240FE4" w:rsidRPr="00922059" w:rsidRDefault="00240FE4" w:rsidP="00922059">
      <w:pPr>
        <w:spacing w:after="0" w:line="276" w:lineRule="auto"/>
        <w:rPr>
          <w:lang w:val="es-ES"/>
        </w:rPr>
      </w:pPr>
      <w:r w:rsidRPr="00922059">
        <w:rPr>
          <w:color w:val="6D1D6A" w:themeColor="accent1" w:themeShade="BF"/>
          <w:lang w:val="es-ES"/>
        </w:rPr>
        <w:t xml:space="preserve">Institución educativa: </w:t>
      </w:r>
      <w:r w:rsidRPr="00922059">
        <w:rPr>
          <w:lang w:val="es-ES"/>
        </w:rPr>
        <w:t xml:space="preserve">Colegio San Ignacio. </w:t>
      </w:r>
    </w:p>
    <w:p w:rsidR="00240FE4" w:rsidRPr="00922059" w:rsidRDefault="00240FE4" w:rsidP="00922059">
      <w:pPr>
        <w:spacing w:after="0" w:line="276" w:lineRule="auto"/>
        <w:rPr>
          <w:lang w:val="es-ES"/>
        </w:rPr>
      </w:pPr>
      <w:r w:rsidRPr="00922059">
        <w:rPr>
          <w:color w:val="6D1D6A" w:themeColor="accent1" w:themeShade="BF"/>
          <w:lang w:val="es-ES"/>
        </w:rPr>
        <w:t xml:space="preserve">Fecha de elaboración del Informe-Resumen: </w:t>
      </w:r>
      <w:r w:rsidRPr="00922059">
        <w:rPr>
          <w:lang w:val="es-ES"/>
        </w:rPr>
        <w:t>08 de julio de 2016.</w:t>
      </w:r>
    </w:p>
    <w:p w:rsidR="00240FE4" w:rsidRPr="00922059" w:rsidRDefault="00240FE4" w:rsidP="00922059">
      <w:pPr>
        <w:pStyle w:val="Ttulo1"/>
        <w:spacing w:before="0" w:after="0" w:line="276" w:lineRule="auto"/>
        <w:rPr>
          <w:rFonts w:asciiTheme="minorHAnsi" w:hAnsiTheme="minorHAnsi"/>
          <w:color w:val="auto"/>
          <w:sz w:val="24"/>
          <w:lang w:val="es-ES"/>
        </w:rPr>
      </w:pPr>
      <w:r w:rsidRPr="00922059">
        <w:rPr>
          <w:rFonts w:asciiTheme="minorHAnsi" w:hAnsiTheme="minorHAnsi"/>
          <w:color w:val="6D1D6A" w:themeColor="accent1" w:themeShade="BF"/>
          <w:sz w:val="24"/>
          <w:lang w:val="es-ES"/>
        </w:rPr>
        <w:t>Resumen:</w:t>
      </w:r>
      <w:r w:rsidRPr="00922059">
        <w:rPr>
          <w:rFonts w:asciiTheme="minorHAnsi" w:hAnsiTheme="minorHAnsi"/>
          <w:color w:val="auto"/>
          <w:sz w:val="24"/>
          <w:lang w:val="es-ES"/>
        </w:rPr>
        <w:t xml:space="preserve"> </w:t>
      </w:r>
    </w:p>
    <w:p w:rsidR="00C52208" w:rsidRPr="00922059" w:rsidRDefault="006F734D" w:rsidP="00922059">
      <w:pPr>
        <w:pStyle w:val="Ttulo2"/>
        <w:spacing w:before="0" w:line="276" w:lineRule="auto"/>
        <w:jc w:val="both"/>
        <w:rPr>
          <w:rFonts w:asciiTheme="minorHAnsi" w:hAnsiTheme="minorHAnsi"/>
          <w:color w:val="auto"/>
          <w:sz w:val="22"/>
          <w:szCs w:val="22"/>
          <w:lang w:val="es-ES"/>
        </w:rPr>
      </w:pPr>
      <w:r w:rsidRPr="00922059">
        <w:rPr>
          <w:rFonts w:asciiTheme="minorHAnsi" w:hAnsiTheme="minorHAnsi"/>
          <w:color w:val="auto"/>
          <w:sz w:val="22"/>
          <w:szCs w:val="22"/>
          <w:lang w:val="es-ES"/>
        </w:rPr>
        <w:t>Objetivos:</w:t>
      </w:r>
      <w:r w:rsidR="008622C7" w:rsidRPr="00922059">
        <w:rPr>
          <w:rFonts w:asciiTheme="minorHAnsi" w:hAnsiTheme="minorHAnsi"/>
          <w:color w:val="auto"/>
          <w:sz w:val="22"/>
          <w:szCs w:val="22"/>
          <w:lang w:val="es-ES"/>
        </w:rPr>
        <w:t xml:space="preserve"> </w:t>
      </w:r>
      <w:r w:rsidR="007E0053" w:rsidRPr="00922059">
        <w:rPr>
          <w:rFonts w:asciiTheme="minorHAnsi" w:hAnsiTheme="minorHAnsi"/>
          <w:color w:val="auto"/>
          <w:sz w:val="22"/>
          <w:szCs w:val="22"/>
          <w:lang w:val="es-ES"/>
        </w:rPr>
        <w:t xml:space="preserve">El objetivo de esta actividad fue integrar conocimientos previos del área de química con conocimientos nuevos del área de Ciencias de la Tierra, a través de la ejecución de una práctica de laboratorio. </w:t>
      </w:r>
    </w:p>
    <w:p w:rsidR="008622C7" w:rsidRPr="00922059" w:rsidRDefault="008622C7" w:rsidP="00922059">
      <w:pPr>
        <w:spacing w:after="0" w:line="276" w:lineRule="auto"/>
        <w:jc w:val="both"/>
        <w:rPr>
          <w:lang w:val="es-ES"/>
        </w:rPr>
      </w:pPr>
    </w:p>
    <w:p w:rsidR="007E0053" w:rsidRPr="00922059" w:rsidRDefault="006F734D" w:rsidP="00922059">
      <w:pPr>
        <w:spacing w:after="0" w:line="276" w:lineRule="auto"/>
        <w:jc w:val="both"/>
        <w:rPr>
          <w:lang w:val="es-ES"/>
        </w:rPr>
      </w:pPr>
      <w:r w:rsidRPr="00922059">
        <w:rPr>
          <w:lang w:val="es-ES"/>
        </w:rPr>
        <w:t xml:space="preserve">Proceso: </w:t>
      </w:r>
      <w:r w:rsidR="007E0053" w:rsidRPr="00922059">
        <w:rPr>
          <w:lang w:val="es-ES"/>
        </w:rPr>
        <w:t xml:space="preserve">Este proceso se llevó a cabo en cuatro semanas de trabajo, con los grupos de laboratorio distribuidos en equipos de cuatro. </w:t>
      </w:r>
      <w:r w:rsidR="008622C7" w:rsidRPr="00922059">
        <w:rPr>
          <w:lang w:val="es-ES"/>
        </w:rPr>
        <w:t>Los equipos obtuvieron en primer lugar un mono cristal de diferentes sales y luego este fue sumergido durante tres semanas en una solución sobre saturada para fomentar su crecimiento.  Así mismo los equipos llevaron un registro de cómo fue variando el cristal a lo largo de las semanas y finalmente a partir de ello redactar un reporte de laboratorio.</w:t>
      </w:r>
    </w:p>
    <w:p w:rsidR="008622C7" w:rsidRPr="00922059" w:rsidRDefault="008622C7" w:rsidP="00922059">
      <w:pPr>
        <w:spacing w:after="0" w:line="276" w:lineRule="auto"/>
        <w:jc w:val="both"/>
        <w:rPr>
          <w:lang w:val="es-ES"/>
        </w:rPr>
      </w:pPr>
    </w:p>
    <w:p w:rsidR="006F734D" w:rsidRPr="00922059" w:rsidRDefault="006F734D" w:rsidP="00922059">
      <w:pPr>
        <w:spacing w:after="0" w:line="276" w:lineRule="auto"/>
        <w:jc w:val="both"/>
        <w:rPr>
          <w:lang w:val="es-ES"/>
        </w:rPr>
      </w:pPr>
      <w:r w:rsidRPr="00922059">
        <w:rPr>
          <w:lang w:val="es-ES"/>
        </w:rPr>
        <w:t xml:space="preserve">Resultados:  </w:t>
      </w:r>
    </w:p>
    <w:p w:rsidR="00FF4E96" w:rsidRPr="00922059" w:rsidRDefault="00FF4E96" w:rsidP="00922059">
      <w:pPr>
        <w:pStyle w:val="Prrafodelista"/>
        <w:numPr>
          <w:ilvl w:val="0"/>
          <w:numId w:val="15"/>
        </w:numPr>
        <w:spacing w:after="0" w:line="276" w:lineRule="auto"/>
        <w:jc w:val="both"/>
        <w:rPr>
          <w:lang w:val="es-ES"/>
        </w:rPr>
      </w:pPr>
      <w:r w:rsidRPr="00922059">
        <w:rPr>
          <w:lang w:val="es-ES"/>
        </w:rPr>
        <w:t>Desarrollo de un proceso de una experiencia de aprendizaje en el aula, la cual estimul</w:t>
      </w:r>
      <w:r w:rsidR="007E0053" w:rsidRPr="00922059">
        <w:rPr>
          <w:lang w:val="es-ES"/>
        </w:rPr>
        <w:t>ó</w:t>
      </w:r>
      <w:r w:rsidRPr="00922059">
        <w:rPr>
          <w:lang w:val="es-ES"/>
        </w:rPr>
        <w:t xml:space="preserve"> la curiosidad y la capacidad de análisis de los estudiantes.</w:t>
      </w:r>
    </w:p>
    <w:p w:rsidR="00240FE4" w:rsidRPr="00922059" w:rsidRDefault="00FF4E96" w:rsidP="00922059">
      <w:pPr>
        <w:pStyle w:val="Prrafodelista"/>
        <w:numPr>
          <w:ilvl w:val="0"/>
          <w:numId w:val="15"/>
        </w:numPr>
        <w:spacing w:after="0" w:line="276" w:lineRule="auto"/>
        <w:jc w:val="both"/>
        <w:rPr>
          <w:lang w:val="es-ES"/>
        </w:rPr>
      </w:pPr>
      <w:r w:rsidRPr="00922059">
        <w:rPr>
          <w:lang w:val="es-ES"/>
        </w:rPr>
        <w:t xml:space="preserve">Aplicación de conceptos adquiridos en años anteriores en química y que se trasladan a otras áreas </w:t>
      </w:r>
      <w:r w:rsidR="007E0053" w:rsidRPr="00922059">
        <w:rPr>
          <w:lang w:val="es-ES"/>
        </w:rPr>
        <w:t>del saber</w:t>
      </w:r>
      <w:r w:rsidRPr="00922059">
        <w:rPr>
          <w:lang w:val="es-ES"/>
        </w:rPr>
        <w:t>.</w:t>
      </w:r>
    </w:p>
    <w:p w:rsidR="00FF4E96" w:rsidRPr="00922059" w:rsidRDefault="00FF4E96" w:rsidP="00922059">
      <w:pPr>
        <w:pStyle w:val="Prrafodelista"/>
        <w:numPr>
          <w:ilvl w:val="0"/>
          <w:numId w:val="15"/>
        </w:numPr>
        <w:spacing w:after="0" w:line="276" w:lineRule="auto"/>
        <w:jc w:val="both"/>
        <w:rPr>
          <w:lang w:val="es-ES"/>
        </w:rPr>
      </w:pPr>
      <w:r w:rsidRPr="00922059">
        <w:rPr>
          <w:lang w:val="es-ES"/>
        </w:rPr>
        <w:t>Integración de conocimientos</w:t>
      </w:r>
      <w:r w:rsidR="008622C7" w:rsidRPr="00922059">
        <w:rPr>
          <w:lang w:val="es-ES"/>
        </w:rPr>
        <w:t xml:space="preserve"> y áreas del saber</w:t>
      </w:r>
      <w:r w:rsidR="00C52208" w:rsidRPr="00922059">
        <w:rPr>
          <w:lang w:val="es-ES"/>
        </w:rPr>
        <w:t>.</w:t>
      </w:r>
    </w:p>
    <w:p w:rsidR="00C52208" w:rsidRPr="00922059" w:rsidRDefault="00C52208" w:rsidP="00922059">
      <w:pPr>
        <w:spacing w:after="0" w:line="276" w:lineRule="auto"/>
        <w:rPr>
          <w:lang w:val="es-ES"/>
        </w:rPr>
      </w:pPr>
    </w:p>
    <w:p w:rsidR="00240FE4" w:rsidRPr="00922059" w:rsidRDefault="00C52208" w:rsidP="00922059">
      <w:pPr>
        <w:pStyle w:val="Ttulo1"/>
        <w:spacing w:before="0" w:after="0" w:line="276" w:lineRule="auto"/>
        <w:rPr>
          <w:rFonts w:asciiTheme="minorHAnsi" w:hAnsiTheme="minorHAnsi"/>
          <w:sz w:val="32"/>
          <w:lang w:val="es-ES"/>
        </w:rPr>
      </w:pPr>
      <w:r w:rsidRPr="00922059">
        <w:rPr>
          <w:rFonts w:asciiTheme="minorHAnsi" w:hAnsiTheme="minorHAnsi"/>
          <w:sz w:val="32"/>
          <w:lang w:val="es-ES"/>
        </w:rPr>
        <w:t>Descripción de la experiencia:</w:t>
      </w:r>
    </w:p>
    <w:p w:rsidR="007E0053" w:rsidRPr="00922059" w:rsidRDefault="007E0053" w:rsidP="00922059">
      <w:pPr>
        <w:spacing w:after="0" w:line="276" w:lineRule="auto"/>
        <w:rPr>
          <w:color w:val="6D1D6A" w:themeColor="accent1" w:themeShade="BF"/>
          <w:lang w:val="es-ES"/>
        </w:rPr>
      </w:pPr>
      <w:r w:rsidRPr="00922059">
        <w:rPr>
          <w:color w:val="6D1D6A" w:themeColor="accent1" w:themeShade="BF"/>
          <w:lang w:val="es-ES"/>
        </w:rPr>
        <w:t>Prob</w:t>
      </w:r>
      <w:r w:rsidR="008622C7" w:rsidRPr="00922059">
        <w:rPr>
          <w:color w:val="6D1D6A" w:themeColor="accent1" w:themeShade="BF"/>
          <w:lang w:val="es-ES"/>
        </w:rPr>
        <w:t xml:space="preserve">lema o situación que la originó: </w:t>
      </w:r>
    </w:p>
    <w:p w:rsidR="008622C7" w:rsidRPr="00922059" w:rsidRDefault="008622C7" w:rsidP="00922059">
      <w:pPr>
        <w:spacing w:after="0" w:line="276" w:lineRule="auto"/>
        <w:jc w:val="both"/>
        <w:rPr>
          <w:lang w:val="es-ES"/>
        </w:rPr>
      </w:pPr>
      <w:r w:rsidRPr="00922059">
        <w:rPr>
          <w:lang w:val="es-ES"/>
        </w:rPr>
        <w:t xml:space="preserve">Cada grupo de alumnos es diferente y poseen características que el docente dentro de su práctica profesional diaria debe tomar en cuenta para la mejor ejecución de un aprendizaje efectivo y de calidad, y es por esto que innovar debe ser parte de la planificación de cada docente. </w:t>
      </w:r>
    </w:p>
    <w:p w:rsidR="008622C7" w:rsidRPr="00922059" w:rsidRDefault="008622C7" w:rsidP="00922059">
      <w:pPr>
        <w:spacing w:after="0" w:line="276" w:lineRule="auto"/>
        <w:jc w:val="both"/>
        <w:rPr>
          <w:lang w:val="es-ES"/>
        </w:rPr>
      </w:pPr>
    </w:p>
    <w:p w:rsidR="008622C7" w:rsidRPr="00922059" w:rsidRDefault="008622C7" w:rsidP="00922059">
      <w:pPr>
        <w:spacing w:after="0" w:line="276" w:lineRule="auto"/>
        <w:jc w:val="both"/>
        <w:rPr>
          <w:lang w:val="es-ES"/>
        </w:rPr>
      </w:pPr>
      <w:r w:rsidRPr="00922059">
        <w:rPr>
          <w:lang w:val="es-ES"/>
        </w:rPr>
        <w:lastRenderedPageBreak/>
        <w:t xml:space="preserve">Actualmente en Venezuela los docentes enfrentan grandes retos dentro de las aulas de clase como lo es temor hacia las ciencias por creerlas asignaturas imposibles de estudiar, un currículo nacional desactualizado, entre otros. Y es por ello que la escuela venezolana a fin de mejorar este contexto busca la formación integral del ser humano, que los aprendizajes sean significativos y que sirvan para la vida de cada uno de los individuos que se forman a diario en sus aulas. </w:t>
      </w:r>
    </w:p>
    <w:p w:rsidR="008622C7" w:rsidRPr="00922059" w:rsidRDefault="008622C7" w:rsidP="00922059">
      <w:pPr>
        <w:spacing w:after="0" w:line="276" w:lineRule="auto"/>
        <w:jc w:val="both"/>
        <w:rPr>
          <w:lang w:val="es-ES"/>
        </w:rPr>
      </w:pPr>
      <w:r w:rsidRPr="00922059">
        <w:rPr>
          <w:lang w:val="es-ES"/>
        </w:rPr>
        <w:t>Es dentro de este contexto que el docente venezolano busca nuevas estrategias de enseñanza para llegar a los estudiantes y lograr más que objetivos o competencias, que haya un proceso de aprendizaje realmente efectivo y significativo, es decir, que esto que los alumnos se llevan luego de una clase no sea solo algo para aprobar un examen o taller, sino que también pueda ser aplicado a situaciones de su vida diaria, que sea algo que logre despertar en el alumno curiosidad, ganas de saber más acerca del tema, que despierte en el alumno las ganas de investigar.</w:t>
      </w:r>
    </w:p>
    <w:p w:rsidR="007E0053" w:rsidRPr="00922059" w:rsidRDefault="008622C7" w:rsidP="00922059">
      <w:pPr>
        <w:spacing w:after="0" w:line="276" w:lineRule="auto"/>
        <w:rPr>
          <w:color w:val="6D1D6A" w:themeColor="accent1" w:themeShade="BF"/>
          <w:lang w:val="es-ES"/>
        </w:rPr>
      </w:pPr>
      <w:r w:rsidRPr="00922059">
        <w:rPr>
          <w:color w:val="6D1D6A" w:themeColor="accent1" w:themeShade="BF"/>
          <w:lang w:val="es-ES"/>
        </w:rPr>
        <w:t>Objetivos buscados:</w:t>
      </w:r>
    </w:p>
    <w:p w:rsidR="00037242" w:rsidRPr="00922059" w:rsidRDefault="00F43B2D" w:rsidP="00922059">
      <w:pPr>
        <w:pStyle w:val="Prrafodelista"/>
        <w:numPr>
          <w:ilvl w:val="0"/>
          <w:numId w:val="21"/>
        </w:numPr>
        <w:spacing w:after="0" w:line="276" w:lineRule="auto"/>
        <w:rPr>
          <w:lang w:val="es-ES"/>
        </w:rPr>
      </w:pPr>
      <w:r w:rsidRPr="00922059">
        <w:rPr>
          <w:lang w:val="es-ES"/>
        </w:rPr>
        <w:t xml:space="preserve">Comprender a través de la experimentación el fundamento teórico de la estructura mineral. </w:t>
      </w:r>
    </w:p>
    <w:p w:rsidR="00F43B2D" w:rsidRPr="00922059" w:rsidRDefault="00F43B2D" w:rsidP="00922059">
      <w:pPr>
        <w:pStyle w:val="Prrafodelista"/>
        <w:numPr>
          <w:ilvl w:val="0"/>
          <w:numId w:val="21"/>
        </w:numPr>
        <w:spacing w:after="0" w:line="276" w:lineRule="auto"/>
        <w:rPr>
          <w:lang w:val="es-ES"/>
        </w:rPr>
      </w:pPr>
      <w:r w:rsidRPr="00922059">
        <w:rPr>
          <w:lang w:val="es-ES"/>
        </w:rPr>
        <w:t xml:space="preserve">Relacionar </w:t>
      </w:r>
      <w:r w:rsidR="006F0B8E" w:rsidRPr="00922059">
        <w:rPr>
          <w:lang w:val="es-ES"/>
        </w:rPr>
        <w:t>conocimientos previos de soluciones con lo planteado con la estructura.</w:t>
      </w:r>
    </w:p>
    <w:p w:rsidR="006F0B8E" w:rsidRPr="00922059" w:rsidRDefault="00CD14C3" w:rsidP="00922059">
      <w:pPr>
        <w:pStyle w:val="Prrafodelista"/>
        <w:numPr>
          <w:ilvl w:val="0"/>
          <w:numId w:val="21"/>
        </w:numPr>
        <w:spacing w:after="0" w:line="276" w:lineRule="auto"/>
        <w:rPr>
          <w:lang w:val="es-ES"/>
        </w:rPr>
      </w:pPr>
      <w:r w:rsidRPr="00922059">
        <w:rPr>
          <w:lang w:val="es-ES"/>
        </w:rPr>
        <w:t>Establecer relaciones entre varias áreas del saber a través de la experimentación.</w:t>
      </w:r>
    </w:p>
    <w:p w:rsidR="007E0053" w:rsidRPr="00922059" w:rsidRDefault="007E0053" w:rsidP="00922059">
      <w:pPr>
        <w:spacing w:after="0" w:line="276" w:lineRule="auto"/>
        <w:rPr>
          <w:color w:val="6D1D6A" w:themeColor="accent1" w:themeShade="BF"/>
          <w:lang w:val="es-ES"/>
        </w:rPr>
      </w:pPr>
      <w:r w:rsidRPr="00922059">
        <w:rPr>
          <w:color w:val="6D1D6A" w:themeColor="accent1" w:themeShade="BF"/>
          <w:lang w:val="es-ES"/>
        </w:rPr>
        <w:t xml:space="preserve">Contexto en que tuvo </w:t>
      </w:r>
      <w:r w:rsidR="008622C7" w:rsidRPr="00922059">
        <w:rPr>
          <w:color w:val="6D1D6A" w:themeColor="accent1" w:themeShade="BF"/>
          <w:lang w:val="es-ES"/>
        </w:rPr>
        <w:t>lugar:</w:t>
      </w:r>
    </w:p>
    <w:p w:rsidR="00037242" w:rsidRPr="00922059" w:rsidRDefault="009D727A" w:rsidP="00922059">
      <w:pPr>
        <w:spacing w:after="0" w:line="276" w:lineRule="auto"/>
        <w:rPr>
          <w:lang w:val="es-ES"/>
        </w:rPr>
      </w:pPr>
      <w:r w:rsidRPr="00922059">
        <w:rPr>
          <w:lang w:val="es-ES"/>
        </w:rPr>
        <w:t xml:space="preserve">Esta actividad fue realizada en </w:t>
      </w:r>
      <w:r w:rsidR="00205690" w:rsidRPr="00922059">
        <w:rPr>
          <w:lang w:val="es-ES"/>
        </w:rPr>
        <w:t xml:space="preserve">los laboratorios de Ciencias de la Tierra trabajando mitades de grupo </w:t>
      </w:r>
      <w:r w:rsidR="00B769B6" w:rsidRPr="00922059">
        <w:rPr>
          <w:lang w:val="es-ES"/>
        </w:rPr>
        <w:t>organizados en equipos de cuatro, los cuales trabajaron durante cuatro semanas consecutivas.</w:t>
      </w:r>
    </w:p>
    <w:p w:rsidR="007E0053" w:rsidRPr="00922059" w:rsidRDefault="007E0053" w:rsidP="00922059">
      <w:pPr>
        <w:spacing w:after="0" w:line="276" w:lineRule="auto"/>
        <w:rPr>
          <w:color w:val="6D1D6A" w:themeColor="accent1" w:themeShade="BF"/>
          <w:lang w:val="es-ES"/>
        </w:rPr>
      </w:pPr>
      <w:r w:rsidRPr="00922059">
        <w:rPr>
          <w:color w:val="6D1D6A" w:themeColor="accent1" w:themeShade="BF"/>
          <w:lang w:val="es-ES"/>
        </w:rPr>
        <w:t xml:space="preserve">Población participante en </w:t>
      </w:r>
      <w:r w:rsidR="008622C7" w:rsidRPr="00922059">
        <w:rPr>
          <w:color w:val="6D1D6A" w:themeColor="accent1" w:themeShade="BF"/>
          <w:lang w:val="es-ES"/>
        </w:rPr>
        <w:t>la experiencia:</w:t>
      </w:r>
    </w:p>
    <w:p w:rsidR="00037242" w:rsidRPr="00922059" w:rsidRDefault="00B769B6" w:rsidP="00922059">
      <w:pPr>
        <w:spacing w:after="0" w:line="276" w:lineRule="auto"/>
        <w:rPr>
          <w:lang w:val="es-ES"/>
        </w:rPr>
      </w:pPr>
      <w:r w:rsidRPr="00922059">
        <w:rPr>
          <w:lang w:val="es-ES"/>
        </w:rPr>
        <w:t>Estudiantes de Quinto Año de EMG de la mención de ciencias.</w:t>
      </w:r>
    </w:p>
    <w:p w:rsidR="007E0053" w:rsidRPr="00922059" w:rsidRDefault="007E0053" w:rsidP="00922059">
      <w:pPr>
        <w:spacing w:after="0" w:line="276" w:lineRule="auto"/>
        <w:rPr>
          <w:color w:val="6D1D6A" w:themeColor="accent1" w:themeShade="BF"/>
          <w:lang w:val="es-ES"/>
        </w:rPr>
      </w:pPr>
      <w:r w:rsidRPr="00922059">
        <w:rPr>
          <w:color w:val="6D1D6A" w:themeColor="accent1" w:themeShade="BF"/>
          <w:lang w:val="es-ES"/>
        </w:rPr>
        <w:t>Tiemp</w:t>
      </w:r>
      <w:r w:rsidR="008622C7" w:rsidRPr="00922059">
        <w:rPr>
          <w:color w:val="6D1D6A" w:themeColor="accent1" w:themeShade="BF"/>
          <w:lang w:val="es-ES"/>
        </w:rPr>
        <w:t>o de duración de la experiencia:</w:t>
      </w:r>
    </w:p>
    <w:p w:rsidR="00037242" w:rsidRPr="00922059" w:rsidRDefault="00B769B6" w:rsidP="00922059">
      <w:pPr>
        <w:spacing w:after="0" w:line="276" w:lineRule="auto"/>
        <w:rPr>
          <w:lang w:val="es-ES"/>
        </w:rPr>
      </w:pPr>
      <w:r w:rsidRPr="00922059">
        <w:rPr>
          <w:lang w:val="es-ES"/>
        </w:rPr>
        <w:t xml:space="preserve">Cuatro semanas continuas. </w:t>
      </w:r>
    </w:p>
    <w:p w:rsidR="008622C7" w:rsidRPr="00922059" w:rsidRDefault="007E0053" w:rsidP="00922059">
      <w:pPr>
        <w:spacing w:after="0" w:line="276" w:lineRule="auto"/>
        <w:rPr>
          <w:color w:val="6D1D6A" w:themeColor="accent1" w:themeShade="BF"/>
          <w:lang w:val="es-ES"/>
        </w:rPr>
      </w:pPr>
      <w:r w:rsidRPr="00922059">
        <w:rPr>
          <w:color w:val="6D1D6A" w:themeColor="accent1" w:themeShade="BF"/>
          <w:lang w:val="es-ES"/>
        </w:rPr>
        <w:t>Cómo se reali</w:t>
      </w:r>
      <w:r w:rsidR="008622C7" w:rsidRPr="00922059">
        <w:rPr>
          <w:color w:val="6D1D6A" w:themeColor="accent1" w:themeShade="BF"/>
          <w:lang w:val="es-ES"/>
        </w:rPr>
        <w:t>zó o desarrolla la experiencia:</w:t>
      </w:r>
    </w:p>
    <w:p w:rsidR="007E0053" w:rsidRPr="00922059" w:rsidRDefault="007E0053" w:rsidP="00922059">
      <w:pPr>
        <w:pStyle w:val="Prrafodelista"/>
        <w:numPr>
          <w:ilvl w:val="0"/>
          <w:numId w:val="16"/>
        </w:numPr>
        <w:spacing w:after="0" w:line="276" w:lineRule="auto"/>
        <w:rPr>
          <w:lang w:val="es-ES"/>
        </w:rPr>
      </w:pPr>
      <w:r w:rsidRPr="00922059">
        <w:rPr>
          <w:lang w:val="es-ES"/>
        </w:rPr>
        <w:t xml:space="preserve">Descripción del proceso y </w:t>
      </w:r>
      <w:r w:rsidR="008622C7" w:rsidRPr="00922059">
        <w:rPr>
          <w:lang w:val="es-ES"/>
        </w:rPr>
        <w:t>sus momentos más significativos:</w:t>
      </w:r>
    </w:p>
    <w:p w:rsidR="007E0053" w:rsidRPr="00922059" w:rsidRDefault="007E0053" w:rsidP="00922059">
      <w:pPr>
        <w:pStyle w:val="Prrafodelista"/>
        <w:numPr>
          <w:ilvl w:val="0"/>
          <w:numId w:val="17"/>
        </w:numPr>
        <w:spacing w:after="0" w:line="276" w:lineRule="auto"/>
        <w:jc w:val="both"/>
        <w:rPr>
          <w:lang w:val="es-ES"/>
        </w:rPr>
      </w:pPr>
      <w:r w:rsidRPr="00922059">
        <w:rPr>
          <w:lang w:val="es-ES"/>
        </w:rPr>
        <w:t xml:space="preserve">La actividad se llevó a cabo en 4 semanas con las tres secciones de la mención ciencias durante las horas de práctica de laboratorio, para ello los estudiantes se organizaron en grupos de cuatro. Previo a la práctica se trabajó en clases los conceptos de cristal, celda unitaria, mineral, estructura geométrica, soluciones y enlace químico. </w:t>
      </w:r>
    </w:p>
    <w:p w:rsidR="007E0053" w:rsidRPr="00922059" w:rsidRDefault="007E0053" w:rsidP="00922059">
      <w:pPr>
        <w:pStyle w:val="Prrafodelista"/>
        <w:numPr>
          <w:ilvl w:val="0"/>
          <w:numId w:val="17"/>
        </w:numPr>
        <w:spacing w:after="0" w:line="276" w:lineRule="auto"/>
        <w:jc w:val="both"/>
        <w:rPr>
          <w:lang w:val="es-ES"/>
        </w:rPr>
      </w:pPr>
      <w:r w:rsidRPr="00922059">
        <w:rPr>
          <w:lang w:val="es-ES"/>
        </w:rPr>
        <w:t>La primera semana los grupos realizaron los cálculos y prepararon soluciones sobresaturadas de alumbre (KAl (SO4)</w:t>
      </w:r>
      <w:r w:rsidRPr="00922059">
        <w:rPr>
          <w:vertAlign w:val="subscript"/>
          <w:lang w:val="es-ES"/>
        </w:rPr>
        <w:t>2</w:t>
      </w:r>
      <w:r w:rsidRPr="00922059">
        <w:rPr>
          <w:lang w:val="es-ES"/>
        </w:rPr>
        <w:t xml:space="preserve"> ∙ 12 H</w:t>
      </w:r>
      <w:r w:rsidRPr="00922059">
        <w:rPr>
          <w:vertAlign w:val="subscript"/>
          <w:lang w:val="es-ES"/>
        </w:rPr>
        <w:t>2</w:t>
      </w:r>
      <w:r w:rsidRPr="00922059">
        <w:rPr>
          <w:lang w:val="es-ES"/>
        </w:rPr>
        <w:t>O), sal de Epsom (MgSO</w:t>
      </w:r>
      <w:r w:rsidRPr="00922059">
        <w:rPr>
          <w:vertAlign w:val="subscript"/>
          <w:lang w:val="es-ES"/>
        </w:rPr>
        <w:t>4</w:t>
      </w:r>
      <w:r w:rsidRPr="00922059">
        <w:rPr>
          <w:lang w:val="es-ES"/>
        </w:rPr>
        <w:t xml:space="preserve"> ∙ 7H</w:t>
      </w:r>
      <w:r w:rsidRPr="00922059">
        <w:rPr>
          <w:vertAlign w:val="subscript"/>
          <w:lang w:val="es-ES"/>
        </w:rPr>
        <w:t>2</w:t>
      </w:r>
      <w:r w:rsidRPr="00922059">
        <w:rPr>
          <w:lang w:val="es-ES"/>
        </w:rPr>
        <w:t>O) y sal marina (</w:t>
      </w:r>
      <w:proofErr w:type="spellStart"/>
      <w:r w:rsidRPr="00922059">
        <w:rPr>
          <w:lang w:val="es-ES"/>
        </w:rPr>
        <w:t>NaCl</w:t>
      </w:r>
      <w:proofErr w:type="spellEnd"/>
      <w:r w:rsidRPr="00922059">
        <w:rPr>
          <w:lang w:val="es-ES"/>
        </w:rPr>
        <w:t xml:space="preserve">), las cuales se dejaron en reposo durante una semana, en cápsulas de Petri, para que el proceso de cristalización se llevara a cabo lentamente y así asegurar la formación de mono cristales. </w:t>
      </w:r>
    </w:p>
    <w:p w:rsidR="007E0053" w:rsidRPr="00922059" w:rsidRDefault="007E0053" w:rsidP="00922059">
      <w:pPr>
        <w:pStyle w:val="Prrafodelista"/>
        <w:numPr>
          <w:ilvl w:val="0"/>
          <w:numId w:val="17"/>
        </w:numPr>
        <w:spacing w:after="0" w:line="276" w:lineRule="auto"/>
        <w:jc w:val="both"/>
        <w:rPr>
          <w:lang w:val="es-ES"/>
        </w:rPr>
      </w:pPr>
      <w:r w:rsidRPr="00922059">
        <w:rPr>
          <w:lang w:val="es-ES"/>
        </w:rPr>
        <w:t>La segunda semana los grupos revisaron los cristales obtenidos y seleccionaron el “mejor” mono cristal para luego sumergirlo en una solución sobre saturada de la misma sal que compone al cristal. El montaje se realizó utilizando un frasco de vidrio de boca ancha, hilo de nylon o similar y un lápiz o vara de madera gruesa para sostener el cristal. Previo a sumergirlo cada cristal fue observado, medido y pesado para anotar sus condiciones iniciales.</w:t>
      </w:r>
    </w:p>
    <w:p w:rsidR="007E0053" w:rsidRPr="00922059" w:rsidRDefault="007E0053" w:rsidP="00922059">
      <w:pPr>
        <w:pStyle w:val="Prrafodelista"/>
        <w:numPr>
          <w:ilvl w:val="0"/>
          <w:numId w:val="17"/>
        </w:numPr>
        <w:spacing w:after="0" w:line="276" w:lineRule="auto"/>
        <w:jc w:val="both"/>
        <w:rPr>
          <w:lang w:val="es-ES"/>
        </w:rPr>
      </w:pPr>
      <w:r w:rsidRPr="00922059">
        <w:rPr>
          <w:lang w:val="es-ES"/>
        </w:rPr>
        <w:lastRenderedPageBreak/>
        <w:t>La tercera semana se sacaron los cristales del recipiente, lo midieron, observaron y pesaron. Luego procedieron a realizar los cálculos y preparar soluciones sobresaturadas de cada sal, para sumergir el cristal nuevamente y dejarlo crecer una semana más.</w:t>
      </w:r>
    </w:p>
    <w:p w:rsidR="008622C7" w:rsidRPr="00922059" w:rsidRDefault="007E0053" w:rsidP="00922059">
      <w:pPr>
        <w:pStyle w:val="Prrafodelista"/>
        <w:numPr>
          <w:ilvl w:val="0"/>
          <w:numId w:val="17"/>
        </w:numPr>
        <w:spacing w:after="0" w:line="276" w:lineRule="auto"/>
        <w:jc w:val="both"/>
        <w:rPr>
          <w:lang w:val="es-ES"/>
        </w:rPr>
      </w:pPr>
      <w:r w:rsidRPr="00922059">
        <w:rPr>
          <w:lang w:val="es-ES"/>
        </w:rPr>
        <w:t xml:space="preserve">La cuarta </w:t>
      </w:r>
      <w:r w:rsidR="00922059" w:rsidRPr="00922059">
        <w:rPr>
          <w:lang w:val="es-ES"/>
        </w:rPr>
        <w:t>semana se</w:t>
      </w:r>
      <w:r w:rsidRPr="00922059">
        <w:rPr>
          <w:lang w:val="es-ES"/>
        </w:rPr>
        <w:t xml:space="preserve"> sacaron los cristales del recipiente, lo midieron, observaron y pesaron. Lo secaron con cuidado, lo guardaron y entregaron para ser evaluado. Luego con los datos obtenidos, cada grupo redacto un reporte de laboratorio al cual anexaron el diario de crecimiento y lo observado a lo largo de las cuatro semanas. </w:t>
      </w:r>
    </w:p>
    <w:p w:rsidR="008622C7" w:rsidRPr="00922059" w:rsidRDefault="008622C7" w:rsidP="00922059">
      <w:pPr>
        <w:pStyle w:val="Prrafodelista"/>
        <w:tabs>
          <w:tab w:val="left" w:pos="993"/>
        </w:tabs>
        <w:spacing w:after="0" w:line="276" w:lineRule="auto"/>
        <w:ind w:left="709"/>
        <w:jc w:val="both"/>
        <w:rPr>
          <w:lang w:val="es-ES"/>
        </w:rPr>
      </w:pPr>
    </w:p>
    <w:p w:rsidR="007E0053" w:rsidRPr="00922059" w:rsidRDefault="007E0053" w:rsidP="00922059">
      <w:pPr>
        <w:pStyle w:val="Prrafodelista"/>
        <w:numPr>
          <w:ilvl w:val="0"/>
          <w:numId w:val="18"/>
        </w:numPr>
        <w:tabs>
          <w:tab w:val="left" w:pos="993"/>
        </w:tabs>
        <w:spacing w:after="0" w:line="276" w:lineRule="auto"/>
        <w:ind w:left="709" w:firstLine="0"/>
        <w:jc w:val="both"/>
        <w:rPr>
          <w:lang w:val="es-ES"/>
        </w:rPr>
      </w:pPr>
      <w:r w:rsidRPr="00922059">
        <w:rPr>
          <w:lang w:val="es-ES"/>
        </w:rPr>
        <w:t>Referentes teóricos previos y/o descubiertos en el proceso</w:t>
      </w:r>
      <w:r w:rsidR="00037242" w:rsidRPr="00922059">
        <w:rPr>
          <w:lang w:val="es-ES"/>
        </w:rPr>
        <w:t xml:space="preserve"> o en la sistematización:</w:t>
      </w:r>
    </w:p>
    <w:p w:rsidR="00037242" w:rsidRPr="00922059" w:rsidRDefault="001B303D" w:rsidP="00922059">
      <w:pPr>
        <w:pStyle w:val="Prrafodelista"/>
        <w:tabs>
          <w:tab w:val="left" w:pos="993"/>
        </w:tabs>
        <w:spacing w:after="0" w:line="276" w:lineRule="auto"/>
        <w:ind w:left="709"/>
        <w:jc w:val="both"/>
        <w:rPr>
          <w:lang w:val="es-ES"/>
        </w:rPr>
      </w:pPr>
      <w:r w:rsidRPr="00922059">
        <w:rPr>
          <w:lang w:val="es-ES"/>
        </w:rPr>
        <w:t xml:space="preserve">Entre los conceptos teóricos previos por parte de los estudiantes </w:t>
      </w:r>
      <w:r w:rsidR="00F70F5E" w:rsidRPr="00922059">
        <w:rPr>
          <w:lang w:val="es-ES"/>
        </w:rPr>
        <w:t>se encuentran los adquiridos en cuarto y tercer año en química acerca de enlace químico, soluciones y estructura molecular e integrarlos con los nuevos conceptos de minerales, estructura y geometría mineral, composición química de los minerales y abundancia terrestre.</w:t>
      </w:r>
    </w:p>
    <w:p w:rsidR="001B303D" w:rsidRPr="00922059" w:rsidRDefault="001B303D" w:rsidP="00922059">
      <w:pPr>
        <w:pStyle w:val="Prrafodelista"/>
        <w:tabs>
          <w:tab w:val="left" w:pos="993"/>
        </w:tabs>
        <w:spacing w:after="0" w:line="276" w:lineRule="auto"/>
        <w:ind w:left="709"/>
        <w:jc w:val="both"/>
        <w:rPr>
          <w:lang w:val="es-ES"/>
        </w:rPr>
      </w:pPr>
    </w:p>
    <w:p w:rsidR="007E0053" w:rsidRPr="00922059" w:rsidRDefault="007E0053" w:rsidP="00922059">
      <w:pPr>
        <w:pStyle w:val="Prrafodelista"/>
        <w:numPr>
          <w:ilvl w:val="0"/>
          <w:numId w:val="18"/>
        </w:numPr>
        <w:tabs>
          <w:tab w:val="left" w:pos="993"/>
        </w:tabs>
        <w:spacing w:after="0" w:line="276" w:lineRule="auto"/>
        <w:ind w:left="709" w:firstLine="0"/>
        <w:jc w:val="both"/>
        <w:rPr>
          <w:lang w:val="es-ES"/>
        </w:rPr>
      </w:pPr>
      <w:r w:rsidRPr="00922059">
        <w:rPr>
          <w:lang w:val="es-ES"/>
        </w:rPr>
        <w:t xml:space="preserve">Personas </w:t>
      </w:r>
      <w:r w:rsidR="00037242" w:rsidRPr="00922059">
        <w:rPr>
          <w:lang w:val="es-ES"/>
        </w:rPr>
        <w:t>que intervinieron en el proceso:</w:t>
      </w:r>
    </w:p>
    <w:p w:rsidR="00F70F5E" w:rsidRPr="00922059" w:rsidRDefault="00F70F5E" w:rsidP="00922059">
      <w:pPr>
        <w:pStyle w:val="Prrafodelista"/>
        <w:tabs>
          <w:tab w:val="left" w:pos="993"/>
        </w:tabs>
        <w:spacing w:after="0" w:line="276" w:lineRule="auto"/>
        <w:ind w:left="709"/>
        <w:jc w:val="both"/>
        <w:rPr>
          <w:lang w:val="es-ES"/>
        </w:rPr>
      </w:pPr>
      <w:r w:rsidRPr="00922059">
        <w:rPr>
          <w:lang w:val="es-ES"/>
        </w:rPr>
        <w:t xml:space="preserve">Los estudiantes de Quinto Año EMG mención ciencias y el docente. </w:t>
      </w:r>
    </w:p>
    <w:p w:rsidR="00037242" w:rsidRPr="00922059" w:rsidRDefault="00037242" w:rsidP="00922059">
      <w:pPr>
        <w:tabs>
          <w:tab w:val="left" w:pos="993"/>
        </w:tabs>
        <w:spacing w:after="0" w:line="276" w:lineRule="auto"/>
        <w:jc w:val="both"/>
        <w:rPr>
          <w:lang w:val="es-ES"/>
        </w:rPr>
      </w:pPr>
    </w:p>
    <w:p w:rsidR="007E0053" w:rsidRPr="00922059" w:rsidRDefault="007E0053" w:rsidP="00922059">
      <w:pPr>
        <w:pStyle w:val="Prrafodelista"/>
        <w:numPr>
          <w:ilvl w:val="0"/>
          <w:numId w:val="18"/>
        </w:numPr>
        <w:tabs>
          <w:tab w:val="left" w:pos="993"/>
        </w:tabs>
        <w:spacing w:after="0" w:line="276" w:lineRule="auto"/>
        <w:ind w:left="709" w:firstLine="0"/>
        <w:jc w:val="both"/>
        <w:rPr>
          <w:lang w:val="es-ES"/>
        </w:rPr>
      </w:pPr>
      <w:r w:rsidRPr="00922059">
        <w:rPr>
          <w:lang w:val="es-ES"/>
        </w:rPr>
        <w:t>Ma</w:t>
      </w:r>
      <w:r w:rsidR="00037242" w:rsidRPr="00922059">
        <w:rPr>
          <w:lang w:val="es-ES"/>
        </w:rPr>
        <w:t>teriales y productos elaborados:</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 xml:space="preserve">La obtención de cristales (mono y poli cristales) de alumbre, sal marina y sal de Epsom. </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Sales minerales (Sal de Epsom, alumbre y sal marina).</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Agua.</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Vasos de precipitados de 250 ml.</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Capsulas de Petri.</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Agitadores de vidrio.</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Lápices o varas de madera.</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Hilo de nylon o similar.</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Mortero y mazo.</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Mechero.</w:t>
      </w:r>
    </w:p>
    <w:p w:rsidR="00037242" w:rsidRPr="00922059" w:rsidRDefault="00037242" w:rsidP="00922059">
      <w:pPr>
        <w:tabs>
          <w:tab w:val="left" w:pos="993"/>
        </w:tabs>
        <w:spacing w:after="0" w:line="276" w:lineRule="auto"/>
        <w:jc w:val="both"/>
        <w:rPr>
          <w:lang w:val="es-ES"/>
        </w:rPr>
      </w:pPr>
    </w:p>
    <w:p w:rsidR="007E0053" w:rsidRPr="00922059" w:rsidRDefault="007E0053" w:rsidP="00922059">
      <w:pPr>
        <w:pStyle w:val="Prrafodelista"/>
        <w:numPr>
          <w:ilvl w:val="0"/>
          <w:numId w:val="18"/>
        </w:numPr>
        <w:tabs>
          <w:tab w:val="left" w:pos="993"/>
        </w:tabs>
        <w:spacing w:after="0" w:line="276" w:lineRule="auto"/>
        <w:ind w:left="709" w:firstLine="0"/>
        <w:jc w:val="both"/>
        <w:rPr>
          <w:lang w:val="es-ES"/>
        </w:rPr>
      </w:pPr>
      <w:r w:rsidRPr="00922059">
        <w:rPr>
          <w:lang w:val="es-ES"/>
        </w:rPr>
        <w:t>Recurs</w:t>
      </w:r>
      <w:r w:rsidR="00037242" w:rsidRPr="00922059">
        <w:rPr>
          <w:lang w:val="es-ES"/>
        </w:rPr>
        <w:t>os utilizados:</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Laboratorio de ciencias.</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Pizarrón.</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 xml:space="preserve">Marcadores. </w:t>
      </w:r>
    </w:p>
    <w:p w:rsidR="00F70F5E" w:rsidRPr="00922059" w:rsidRDefault="00F70F5E" w:rsidP="00922059">
      <w:pPr>
        <w:pStyle w:val="Prrafodelista"/>
        <w:numPr>
          <w:ilvl w:val="1"/>
          <w:numId w:val="18"/>
        </w:numPr>
        <w:tabs>
          <w:tab w:val="left" w:pos="993"/>
        </w:tabs>
        <w:spacing w:after="0" w:line="276" w:lineRule="auto"/>
        <w:jc w:val="both"/>
        <w:rPr>
          <w:lang w:val="es-ES"/>
        </w:rPr>
      </w:pPr>
      <w:r w:rsidRPr="00922059">
        <w:rPr>
          <w:lang w:val="es-ES"/>
        </w:rPr>
        <w:t>Borrador.</w:t>
      </w:r>
    </w:p>
    <w:p w:rsidR="00037242" w:rsidRPr="00922059" w:rsidRDefault="00037242" w:rsidP="00922059">
      <w:pPr>
        <w:tabs>
          <w:tab w:val="left" w:pos="993"/>
        </w:tabs>
        <w:spacing w:after="0" w:line="276" w:lineRule="auto"/>
        <w:jc w:val="both"/>
        <w:rPr>
          <w:lang w:val="es-ES"/>
        </w:rPr>
      </w:pPr>
    </w:p>
    <w:p w:rsidR="007E0053" w:rsidRPr="00922059" w:rsidRDefault="007E0053" w:rsidP="00922059">
      <w:pPr>
        <w:pStyle w:val="Prrafodelista"/>
        <w:numPr>
          <w:ilvl w:val="0"/>
          <w:numId w:val="18"/>
        </w:numPr>
        <w:tabs>
          <w:tab w:val="left" w:pos="993"/>
        </w:tabs>
        <w:spacing w:after="0" w:line="276" w:lineRule="auto"/>
        <w:ind w:left="709" w:firstLine="0"/>
        <w:jc w:val="both"/>
        <w:rPr>
          <w:lang w:val="es-ES"/>
        </w:rPr>
      </w:pPr>
      <w:r w:rsidRPr="00922059">
        <w:rPr>
          <w:lang w:val="es-ES"/>
        </w:rPr>
        <w:t>Apoyos l</w:t>
      </w:r>
      <w:r w:rsidR="00037242" w:rsidRPr="00922059">
        <w:rPr>
          <w:lang w:val="es-ES"/>
        </w:rPr>
        <w:t>ogrados y/o alianzas realizadas:</w:t>
      </w:r>
    </w:p>
    <w:p w:rsidR="00D520A0" w:rsidRPr="00922059" w:rsidRDefault="00D520A0" w:rsidP="00922059">
      <w:pPr>
        <w:pStyle w:val="Prrafodelista"/>
        <w:tabs>
          <w:tab w:val="left" w:pos="993"/>
        </w:tabs>
        <w:spacing w:after="0" w:line="276" w:lineRule="auto"/>
        <w:ind w:left="709"/>
        <w:jc w:val="both"/>
        <w:rPr>
          <w:lang w:val="es-ES"/>
        </w:rPr>
      </w:pPr>
      <w:r w:rsidRPr="00922059">
        <w:rPr>
          <w:lang w:val="es-ES"/>
        </w:rPr>
        <w:t xml:space="preserve">Esta actividad fue realizada en paralelo con la actividad realizada por la profesora Aleksandra Podolecki en el laboratorio de </w:t>
      </w:r>
      <w:r w:rsidR="00C11DF7" w:rsidRPr="00922059">
        <w:rPr>
          <w:lang w:val="es-ES"/>
        </w:rPr>
        <w:t>q</w:t>
      </w:r>
      <w:r w:rsidRPr="00922059">
        <w:rPr>
          <w:lang w:val="es-ES"/>
        </w:rPr>
        <w:t xml:space="preserve">uímica de cuarto año EMG mención ciencias, quien me promovió la realización de esta actividad </w:t>
      </w:r>
      <w:r w:rsidR="00C11DF7" w:rsidRPr="00922059">
        <w:rPr>
          <w:lang w:val="es-ES"/>
        </w:rPr>
        <w:t xml:space="preserve">a través de la invitación a un taller de cristalografía y dio la idea de hacerlo con los estudiantes de quinto año. </w:t>
      </w:r>
    </w:p>
    <w:p w:rsidR="00F70F5E" w:rsidRPr="00922059" w:rsidRDefault="00F70F5E" w:rsidP="00922059">
      <w:pPr>
        <w:tabs>
          <w:tab w:val="left" w:pos="993"/>
        </w:tabs>
        <w:spacing w:after="0" w:line="276" w:lineRule="auto"/>
        <w:rPr>
          <w:lang w:val="es-ES"/>
        </w:rPr>
      </w:pPr>
    </w:p>
    <w:p w:rsidR="007E0053" w:rsidRPr="00922059" w:rsidRDefault="007E0053" w:rsidP="00922059">
      <w:pPr>
        <w:spacing w:after="0" w:line="276" w:lineRule="auto"/>
        <w:rPr>
          <w:color w:val="6D1D6A" w:themeColor="accent1" w:themeShade="BF"/>
          <w:lang w:val="es-ES"/>
        </w:rPr>
      </w:pPr>
      <w:r w:rsidRPr="00922059">
        <w:rPr>
          <w:color w:val="6D1D6A" w:themeColor="accent1" w:themeShade="BF"/>
          <w:lang w:val="es-ES"/>
        </w:rPr>
        <w:lastRenderedPageBreak/>
        <w:t>Valoración de la experiencia</w:t>
      </w:r>
    </w:p>
    <w:p w:rsidR="007E0053" w:rsidRPr="00922059" w:rsidRDefault="000A7355" w:rsidP="00922059">
      <w:pPr>
        <w:pStyle w:val="Prrafodelista"/>
        <w:numPr>
          <w:ilvl w:val="0"/>
          <w:numId w:val="19"/>
        </w:numPr>
        <w:tabs>
          <w:tab w:val="left" w:pos="993"/>
        </w:tabs>
        <w:spacing w:after="0" w:line="276" w:lineRule="auto"/>
        <w:ind w:hanging="11"/>
        <w:jc w:val="both"/>
        <w:rPr>
          <w:lang w:val="es-ES"/>
        </w:rPr>
      </w:pPr>
      <w:r w:rsidRPr="00922059">
        <w:rPr>
          <w:lang w:val="es-ES"/>
        </w:rPr>
        <w:t>Resultados:</w:t>
      </w:r>
    </w:p>
    <w:p w:rsidR="000A7355" w:rsidRPr="00922059" w:rsidRDefault="000A7355" w:rsidP="00922059">
      <w:pPr>
        <w:pStyle w:val="Prrafodelista"/>
        <w:tabs>
          <w:tab w:val="left" w:pos="993"/>
        </w:tabs>
        <w:spacing w:after="0" w:line="276" w:lineRule="auto"/>
        <w:jc w:val="both"/>
        <w:rPr>
          <w:lang w:val="es-ES"/>
        </w:rPr>
      </w:pPr>
      <w:r w:rsidRPr="00922059">
        <w:rPr>
          <w:lang w:val="es-ES"/>
        </w:rPr>
        <w:t>La experiencia fue bastante satisfactoria y se obtuvieron varios cristales (mono y poli cristales) de sal marina y alumbre, porque los de sal de Epsom al ser bastantes pequeños no se pudieron colocar a crecer al igual que los de sal marina y los de alumbre.</w:t>
      </w:r>
      <w:r w:rsidR="0064630A" w:rsidRPr="00922059">
        <w:rPr>
          <w:lang w:val="es-ES"/>
        </w:rPr>
        <w:t xml:space="preserve"> </w:t>
      </w:r>
      <w:r w:rsidR="00DD05A4" w:rsidRPr="00922059">
        <w:rPr>
          <w:lang w:val="es-ES"/>
        </w:rPr>
        <w:t xml:space="preserve">También a través de la experiencia los estudiantes </w:t>
      </w:r>
      <w:r w:rsidR="004569CE" w:rsidRPr="00922059">
        <w:rPr>
          <w:lang w:val="es-ES"/>
        </w:rPr>
        <w:t>pudieron aplicar conocimientos que sentían un tanto abstractos y vieron su aplicación, también aporto una forma de trabajar diferente e integrar áreas de saber.</w:t>
      </w:r>
    </w:p>
    <w:p w:rsidR="00CA2C7F" w:rsidRPr="00922059" w:rsidRDefault="00CA2C7F" w:rsidP="00922059">
      <w:pPr>
        <w:pStyle w:val="Prrafodelista"/>
        <w:tabs>
          <w:tab w:val="left" w:pos="993"/>
        </w:tabs>
        <w:spacing w:after="0" w:line="276" w:lineRule="auto"/>
        <w:jc w:val="both"/>
        <w:rPr>
          <w:lang w:val="es-ES"/>
        </w:rPr>
      </w:pPr>
    </w:p>
    <w:p w:rsidR="007E0053" w:rsidRPr="00922059" w:rsidRDefault="007E0053" w:rsidP="00922059">
      <w:pPr>
        <w:pStyle w:val="Prrafodelista"/>
        <w:numPr>
          <w:ilvl w:val="0"/>
          <w:numId w:val="19"/>
        </w:numPr>
        <w:tabs>
          <w:tab w:val="left" w:pos="993"/>
        </w:tabs>
        <w:spacing w:after="0" w:line="276" w:lineRule="auto"/>
        <w:ind w:hanging="11"/>
        <w:jc w:val="both"/>
        <w:rPr>
          <w:lang w:val="es-ES"/>
        </w:rPr>
      </w:pPr>
      <w:r w:rsidRPr="00922059">
        <w:rPr>
          <w:lang w:val="es-ES"/>
        </w:rPr>
        <w:t>Factores y situaciones que facilita</w:t>
      </w:r>
      <w:r w:rsidR="000A7355" w:rsidRPr="00922059">
        <w:rPr>
          <w:lang w:val="es-ES"/>
        </w:rPr>
        <w:t>ron el proceso y los resultados:</w:t>
      </w:r>
    </w:p>
    <w:p w:rsidR="004569CE" w:rsidRPr="00922059" w:rsidRDefault="004569CE" w:rsidP="00922059">
      <w:pPr>
        <w:pStyle w:val="Prrafodelista"/>
        <w:tabs>
          <w:tab w:val="left" w:pos="993"/>
        </w:tabs>
        <w:spacing w:after="0" w:line="276" w:lineRule="auto"/>
        <w:jc w:val="both"/>
        <w:rPr>
          <w:lang w:val="es-ES"/>
        </w:rPr>
      </w:pPr>
      <w:r w:rsidRPr="00922059">
        <w:rPr>
          <w:lang w:val="es-ES"/>
        </w:rPr>
        <w:t xml:space="preserve">Trabajar en los medios grupos </w:t>
      </w:r>
      <w:r w:rsidR="00CE4BD6" w:rsidRPr="00922059">
        <w:rPr>
          <w:lang w:val="es-ES"/>
        </w:rPr>
        <w:t xml:space="preserve">permitió un </w:t>
      </w:r>
      <w:r w:rsidR="0064630A" w:rsidRPr="00922059">
        <w:rPr>
          <w:lang w:val="es-ES"/>
        </w:rPr>
        <w:t xml:space="preserve">buen desarrollo de la actividad, que los muchachos trabajaron de forma organizada, tener una buena retroalimentación entre el docente y los alumnos, los conceptos se afianzaron de una forma diferente a como se desarrollan en el aula y fue una experiencia de aprendizaje tanto para mí como docente. </w:t>
      </w:r>
    </w:p>
    <w:p w:rsidR="00CA2C7F" w:rsidRPr="00922059" w:rsidRDefault="00CA2C7F" w:rsidP="00922059">
      <w:pPr>
        <w:pStyle w:val="Prrafodelista"/>
        <w:tabs>
          <w:tab w:val="left" w:pos="993"/>
        </w:tabs>
        <w:spacing w:after="0" w:line="276" w:lineRule="auto"/>
        <w:jc w:val="both"/>
        <w:rPr>
          <w:lang w:val="es-ES"/>
        </w:rPr>
      </w:pPr>
    </w:p>
    <w:p w:rsidR="007E0053" w:rsidRPr="00922059" w:rsidRDefault="007E0053" w:rsidP="00922059">
      <w:pPr>
        <w:pStyle w:val="Prrafodelista"/>
        <w:numPr>
          <w:ilvl w:val="0"/>
          <w:numId w:val="19"/>
        </w:numPr>
        <w:tabs>
          <w:tab w:val="left" w:pos="993"/>
        </w:tabs>
        <w:spacing w:after="0" w:line="276" w:lineRule="auto"/>
        <w:ind w:hanging="11"/>
        <w:jc w:val="both"/>
        <w:rPr>
          <w:lang w:val="es-ES"/>
        </w:rPr>
      </w:pPr>
      <w:r w:rsidRPr="00922059">
        <w:rPr>
          <w:lang w:val="es-ES"/>
        </w:rPr>
        <w:t>Factores y situaciones que afectaron neg</w:t>
      </w:r>
      <w:r w:rsidR="000A7355" w:rsidRPr="00922059">
        <w:rPr>
          <w:lang w:val="es-ES"/>
        </w:rPr>
        <w:t>ativamente y cómo se afrontaron:</w:t>
      </w:r>
    </w:p>
    <w:p w:rsidR="004569CE" w:rsidRPr="00922059" w:rsidRDefault="008A2BB8" w:rsidP="00922059">
      <w:pPr>
        <w:pStyle w:val="Prrafodelista"/>
        <w:tabs>
          <w:tab w:val="left" w:pos="993"/>
        </w:tabs>
        <w:spacing w:after="0" w:line="276" w:lineRule="auto"/>
        <w:jc w:val="both"/>
        <w:rPr>
          <w:lang w:val="es-ES"/>
        </w:rPr>
      </w:pPr>
      <w:r w:rsidRPr="00922059">
        <w:rPr>
          <w:lang w:val="es-ES"/>
        </w:rPr>
        <w:t xml:space="preserve">La única situación negativa fue que en el laboratorio de Cs de la Tierra las tomas de gas no estaban acondicionadas para ser utilizadas, pero esto se solucionó rotando la práctica para el laboratorio de Biología de IV año. </w:t>
      </w:r>
    </w:p>
    <w:p w:rsidR="00CA2C7F" w:rsidRPr="00922059" w:rsidRDefault="00CA2C7F" w:rsidP="00922059">
      <w:pPr>
        <w:pStyle w:val="Prrafodelista"/>
        <w:tabs>
          <w:tab w:val="left" w:pos="993"/>
        </w:tabs>
        <w:spacing w:after="0" w:line="276" w:lineRule="auto"/>
        <w:jc w:val="both"/>
        <w:rPr>
          <w:lang w:val="es-ES"/>
        </w:rPr>
      </w:pPr>
    </w:p>
    <w:p w:rsidR="007E0053" w:rsidRPr="00922059" w:rsidRDefault="007E0053" w:rsidP="00922059">
      <w:pPr>
        <w:pStyle w:val="Prrafodelista"/>
        <w:numPr>
          <w:ilvl w:val="0"/>
          <w:numId w:val="19"/>
        </w:numPr>
        <w:tabs>
          <w:tab w:val="left" w:pos="993"/>
        </w:tabs>
        <w:spacing w:after="0" w:line="276" w:lineRule="auto"/>
        <w:ind w:hanging="11"/>
        <w:jc w:val="both"/>
        <w:rPr>
          <w:lang w:val="es-ES"/>
        </w:rPr>
      </w:pPr>
      <w:r w:rsidRPr="00922059">
        <w:rPr>
          <w:lang w:val="es-ES"/>
        </w:rPr>
        <w:t>Aportes de la experiencia, lecciones aprendida</w:t>
      </w:r>
      <w:r w:rsidR="000A7355" w:rsidRPr="00922059">
        <w:rPr>
          <w:lang w:val="es-ES"/>
        </w:rPr>
        <w:t>s:</w:t>
      </w:r>
    </w:p>
    <w:p w:rsidR="008A2BB8" w:rsidRPr="00922059" w:rsidRDefault="00922059" w:rsidP="00922059">
      <w:pPr>
        <w:pStyle w:val="Prrafodelista"/>
        <w:tabs>
          <w:tab w:val="left" w:pos="993"/>
        </w:tabs>
        <w:spacing w:after="0" w:line="276" w:lineRule="auto"/>
        <w:jc w:val="both"/>
        <w:rPr>
          <w:lang w:val="es-ES"/>
        </w:rPr>
      </w:pPr>
      <w:r w:rsidRPr="00922059">
        <w:rPr>
          <w:lang w:val="es-ES"/>
        </w:rPr>
        <w:t xml:space="preserve">Para mí como docente esta experiencia resaltó lo mucho que me gusta hacer practica y ver a los muchachos trabajando durante ella,  además de que verlos impresionarse por el fenómeno químico que estaba ocurriendo me lleno mucho de alegría dado que hoy día impactar a los jóvenes es cada vez más difícil. </w:t>
      </w:r>
    </w:p>
    <w:p w:rsidR="00922059" w:rsidRPr="00922059" w:rsidRDefault="00922059" w:rsidP="00922059">
      <w:pPr>
        <w:pStyle w:val="Prrafodelista"/>
        <w:tabs>
          <w:tab w:val="left" w:pos="993"/>
        </w:tabs>
        <w:spacing w:after="0" w:line="276" w:lineRule="auto"/>
        <w:jc w:val="both"/>
        <w:rPr>
          <w:lang w:val="es-ES"/>
        </w:rPr>
      </w:pPr>
    </w:p>
    <w:p w:rsidR="009538BE" w:rsidRPr="00922059" w:rsidRDefault="007E0053" w:rsidP="00922059">
      <w:pPr>
        <w:pStyle w:val="Prrafodelista"/>
        <w:numPr>
          <w:ilvl w:val="0"/>
          <w:numId w:val="19"/>
        </w:numPr>
        <w:tabs>
          <w:tab w:val="left" w:pos="993"/>
        </w:tabs>
        <w:spacing w:after="0" w:line="276" w:lineRule="auto"/>
        <w:ind w:hanging="11"/>
        <w:jc w:val="both"/>
        <w:rPr>
          <w:lang w:val="es-ES"/>
        </w:rPr>
      </w:pPr>
      <w:r w:rsidRPr="00922059">
        <w:rPr>
          <w:lang w:val="es-ES"/>
        </w:rPr>
        <w:t>Retos pendientes y modificaciones que h</w:t>
      </w:r>
      <w:r w:rsidR="000A7355" w:rsidRPr="00922059">
        <w:rPr>
          <w:lang w:val="es-ES"/>
        </w:rPr>
        <w:t>abría que realizar para mejorar:</w:t>
      </w:r>
    </w:p>
    <w:p w:rsidR="009538BE" w:rsidRPr="00922059" w:rsidRDefault="00922059" w:rsidP="00922059">
      <w:pPr>
        <w:pStyle w:val="Prrafodelista"/>
        <w:tabs>
          <w:tab w:val="left" w:pos="993"/>
        </w:tabs>
        <w:spacing w:after="0" w:line="276" w:lineRule="auto"/>
        <w:jc w:val="both"/>
        <w:rPr>
          <w:lang w:val="es-ES"/>
        </w:rPr>
      </w:pPr>
      <w:r w:rsidRPr="00922059">
        <w:rPr>
          <w:lang w:val="es-ES"/>
        </w:rPr>
        <w:t xml:space="preserve">En cuanto a las modificaciones considero que de tener acceso a otro tipo de reactivos y de materiales por parte de los estudiantes puede desarrollarse una práctica más amplia, por ejemplo utilizar sal de Morh o fosfato mono amónico o glucosa. En cuanto a los materiales se pueden elaborar las llamadas geodas con mitades de pelotas de piñata y/o cascaras de huevo. </w:t>
      </w:r>
    </w:p>
    <w:p w:rsidR="00922059" w:rsidRPr="00922059" w:rsidRDefault="00922059" w:rsidP="00922059">
      <w:pPr>
        <w:pStyle w:val="Prrafodelista"/>
        <w:tabs>
          <w:tab w:val="left" w:pos="993"/>
        </w:tabs>
        <w:spacing w:after="0" w:line="276" w:lineRule="auto"/>
        <w:jc w:val="both"/>
        <w:rPr>
          <w:lang w:val="es-ES"/>
        </w:rPr>
      </w:pPr>
    </w:p>
    <w:p w:rsidR="00C52208" w:rsidRPr="00922059" w:rsidRDefault="007E0053" w:rsidP="00922059">
      <w:pPr>
        <w:pStyle w:val="Prrafodelista"/>
        <w:numPr>
          <w:ilvl w:val="0"/>
          <w:numId w:val="19"/>
        </w:numPr>
        <w:tabs>
          <w:tab w:val="left" w:pos="993"/>
        </w:tabs>
        <w:spacing w:after="0" w:line="276" w:lineRule="auto"/>
        <w:ind w:hanging="11"/>
        <w:jc w:val="both"/>
        <w:rPr>
          <w:lang w:val="es-ES"/>
        </w:rPr>
      </w:pPr>
      <w:r w:rsidRPr="00922059">
        <w:rPr>
          <w:lang w:val="es-ES"/>
        </w:rPr>
        <w:t xml:space="preserve">Posibilidad y condiciones para repetirla o para replicarla en otros </w:t>
      </w:r>
      <w:r w:rsidR="000A7355" w:rsidRPr="00922059">
        <w:rPr>
          <w:lang w:val="es-ES"/>
        </w:rPr>
        <w:t>centros educativos y  contextos:</w:t>
      </w:r>
    </w:p>
    <w:p w:rsidR="00922059" w:rsidRPr="00922059" w:rsidRDefault="00922059" w:rsidP="00922059">
      <w:pPr>
        <w:pStyle w:val="Prrafodelista"/>
        <w:tabs>
          <w:tab w:val="left" w:pos="993"/>
        </w:tabs>
        <w:spacing w:after="0" w:line="276" w:lineRule="auto"/>
        <w:jc w:val="both"/>
        <w:rPr>
          <w:lang w:val="es-ES"/>
        </w:rPr>
      </w:pPr>
      <w:r w:rsidRPr="00922059">
        <w:rPr>
          <w:lang w:val="es-ES"/>
        </w:rPr>
        <w:t xml:space="preserve">Es una práctica que puede adaptarse a diversos niveles y se pude trabajar con materiales sencillos como azúcar o sal marina, frascos de vidrio de boca ancha, hilo y varas de madera. </w:t>
      </w:r>
    </w:p>
    <w:p w:rsidR="00922059" w:rsidRDefault="00922059" w:rsidP="00922059">
      <w:pPr>
        <w:pStyle w:val="Ttulo1"/>
        <w:spacing w:before="0" w:after="0" w:line="276" w:lineRule="auto"/>
        <w:rPr>
          <w:rFonts w:asciiTheme="minorHAnsi" w:hAnsiTheme="minorHAnsi" w:cs="Times New Roman"/>
          <w:sz w:val="32"/>
          <w:lang w:val="es-ES"/>
        </w:rPr>
      </w:pPr>
    </w:p>
    <w:p w:rsidR="00922059" w:rsidRDefault="00922059" w:rsidP="00922059">
      <w:pPr>
        <w:rPr>
          <w:lang w:val="es-ES"/>
        </w:rPr>
      </w:pPr>
    </w:p>
    <w:p w:rsidR="00922059" w:rsidRPr="00922059" w:rsidRDefault="00922059" w:rsidP="00922059">
      <w:pPr>
        <w:rPr>
          <w:lang w:val="es-ES"/>
        </w:rPr>
      </w:pPr>
    </w:p>
    <w:p w:rsidR="006F5EF9" w:rsidRDefault="00922059" w:rsidP="00922059">
      <w:pPr>
        <w:pStyle w:val="Ttulo1"/>
        <w:spacing w:before="0" w:after="0" w:line="276" w:lineRule="auto"/>
        <w:rPr>
          <w:rFonts w:asciiTheme="minorHAnsi" w:hAnsiTheme="minorHAnsi" w:cs="Times New Roman"/>
          <w:sz w:val="32"/>
          <w:lang w:val="es-ES"/>
        </w:rPr>
      </w:pPr>
      <w:r w:rsidRPr="00922059">
        <w:rPr>
          <w:rFonts w:asciiTheme="minorHAnsi" w:hAnsiTheme="minorHAnsi" w:cs="Times New Roman"/>
          <w:sz w:val="32"/>
          <w:lang w:val="es-ES"/>
        </w:rPr>
        <w:lastRenderedPageBreak/>
        <w:t xml:space="preserve">Anexos </w:t>
      </w:r>
    </w:p>
    <w:p w:rsidR="00922059" w:rsidRDefault="00922059" w:rsidP="00922059">
      <w:pPr>
        <w:rPr>
          <w:lang w:val="es-ES"/>
        </w:rPr>
      </w:pPr>
    </w:p>
    <w:p w:rsidR="00922059" w:rsidRDefault="00922059" w:rsidP="00922059">
      <w:pPr>
        <w:spacing w:after="0" w:line="276" w:lineRule="auto"/>
        <w:jc w:val="center"/>
        <w:rPr>
          <w:lang w:val="es-ES"/>
        </w:rPr>
      </w:pPr>
      <w:r>
        <w:rPr>
          <w:noProof/>
          <w:lang w:val="es-VE" w:eastAsia="es-VE"/>
        </w:rPr>
        <w:drawing>
          <wp:inline distT="0" distB="0" distL="0" distR="0">
            <wp:extent cx="3886200" cy="3248620"/>
            <wp:effectExtent l="0" t="0" r="0" b="9525"/>
            <wp:docPr id="1" name="Imagen 1" descr="http://skywalker.cochise.edu/wellerr/crystalgrow/6seed-in-solution-0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ywalker.cochise.edu/wellerr/crystalgrow/6seed-in-solution-096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86200" cy="3248620"/>
                    </a:xfrm>
                    <a:prstGeom prst="rect">
                      <a:avLst/>
                    </a:prstGeom>
                    <a:noFill/>
                    <a:ln>
                      <a:noFill/>
                    </a:ln>
                  </pic:spPr>
                </pic:pic>
              </a:graphicData>
            </a:graphic>
          </wp:inline>
        </w:drawing>
      </w:r>
    </w:p>
    <w:p w:rsidR="00922059" w:rsidRDefault="00922059" w:rsidP="00922059">
      <w:pPr>
        <w:spacing w:after="0" w:line="276" w:lineRule="auto"/>
        <w:jc w:val="center"/>
        <w:rPr>
          <w:lang w:val="es-ES"/>
        </w:rPr>
      </w:pPr>
      <w:r>
        <w:rPr>
          <w:lang w:val="es-ES"/>
        </w:rPr>
        <w:t>Anexo 1. Montaje de la cristalización.</w:t>
      </w:r>
    </w:p>
    <w:p w:rsidR="00922059" w:rsidRDefault="00922059" w:rsidP="00922059">
      <w:pPr>
        <w:spacing w:after="0" w:line="276" w:lineRule="auto"/>
        <w:jc w:val="center"/>
        <w:rPr>
          <w:sz w:val="18"/>
          <w:lang w:val="es-ES"/>
        </w:rPr>
      </w:pPr>
      <w:r w:rsidRPr="00922059">
        <w:rPr>
          <w:sz w:val="18"/>
          <w:lang w:val="es-ES"/>
        </w:rPr>
        <w:t>(</w:t>
      </w:r>
      <w:r>
        <w:rPr>
          <w:sz w:val="18"/>
          <w:lang w:val="es-ES"/>
        </w:rPr>
        <w:t>Fuente</w:t>
      </w:r>
      <w:r w:rsidRPr="00922059">
        <w:rPr>
          <w:sz w:val="18"/>
          <w:lang w:val="es-ES"/>
        </w:rPr>
        <w:t xml:space="preserve">: </w:t>
      </w:r>
      <w:hyperlink r:id="rId9" w:history="1">
        <w:r w:rsidRPr="00922059">
          <w:rPr>
            <w:rStyle w:val="Hipervnculo"/>
            <w:sz w:val="18"/>
            <w:lang w:val="es-ES"/>
          </w:rPr>
          <w:t>http://skywalker.cochise.edu/wellerr/crystalgrow/6seed-in-solution-0966.jpg</w:t>
        </w:r>
      </w:hyperlink>
      <w:r w:rsidRPr="00922059">
        <w:rPr>
          <w:sz w:val="18"/>
          <w:lang w:val="es-ES"/>
        </w:rPr>
        <w:t>)</w:t>
      </w:r>
    </w:p>
    <w:p w:rsidR="00922059" w:rsidRDefault="00922059" w:rsidP="00922059">
      <w:pPr>
        <w:spacing w:after="0" w:line="276" w:lineRule="auto"/>
        <w:jc w:val="center"/>
        <w:rPr>
          <w:sz w:val="18"/>
          <w:lang w:val="es-ES"/>
        </w:rPr>
      </w:pPr>
    </w:p>
    <w:p w:rsidR="00922059" w:rsidRPr="00922059" w:rsidRDefault="00922059" w:rsidP="00922059">
      <w:pPr>
        <w:spacing w:after="0" w:line="276" w:lineRule="auto"/>
        <w:jc w:val="center"/>
        <w:rPr>
          <w:sz w:val="18"/>
          <w:lang w:val="es-ES"/>
        </w:rPr>
      </w:pPr>
    </w:p>
    <w:sectPr w:rsidR="00922059" w:rsidRPr="00922059" w:rsidSect="009E5094">
      <w:pgSz w:w="12240" w:h="15840"/>
      <w:pgMar w:top="1440" w:right="1440" w:bottom="1440" w:left="1440" w:header="720" w:footer="720" w:gutter="0"/>
      <w:pgBorders w:offsetFrom="page">
        <w:top w:val="thickThinLargeGap" w:sz="2" w:space="24" w:color="491347" w:themeColor="accent1" w:themeShade="80"/>
        <w:left w:val="thickThinLargeGap" w:sz="2" w:space="24" w:color="491347" w:themeColor="accent1" w:themeShade="80"/>
        <w:bottom w:val="thinThickLargeGap" w:sz="2" w:space="24" w:color="491347" w:themeColor="accent1" w:themeShade="80"/>
        <w:right w:val="thinThickLargeGap" w:sz="2" w:space="24" w:color="491347" w:themeColor="accent1" w:themeShade="8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287" w:usb1="00000003" w:usb2="00000000" w:usb3="00000000" w:csb0="0000009F" w:csb1="00000000"/>
  </w:font>
  <w:font w:name="STXinwei">
    <w:altName w:val="SimSun"/>
    <w:panose1 w:val="00000000000000000000"/>
    <w:charset w:val="86"/>
    <w:family w:val="roman"/>
    <w:notTrueType/>
    <w:pitch w:val="default"/>
  </w:font>
  <w:font w:name="Tahoma">
    <w:panose1 w:val="020B0604030504040204"/>
    <w:charset w:val="00"/>
    <w:family w:val="swiss"/>
    <w:pitch w:val="variable"/>
    <w:sig w:usb0="E1002EFF" w:usb1="C000605B" w:usb2="00000029" w:usb3="00000000" w:csb0="000101FF" w:csb1="00000000"/>
  </w:font>
  <w:font w:name="FZYaoTi">
    <w:altName w:val="方正姚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2775B"/>
    <w:multiLevelType w:val="multilevel"/>
    <w:tmpl w:val="567096F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nsid w:val="14891216"/>
    <w:multiLevelType w:val="hybridMultilevel"/>
    <w:tmpl w:val="C8669E9E"/>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
    <w:nsid w:val="2ACE50CC"/>
    <w:multiLevelType w:val="hybridMultilevel"/>
    <w:tmpl w:val="CD9A3514"/>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4ECF26CF"/>
    <w:multiLevelType w:val="hybridMultilevel"/>
    <w:tmpl w:val="F5A20058"/>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5D1B0FF6"/>
    <w:multiLevelType w:val="hybridMultilevel"/>
    <w:tmpl w:val="FC665AD0"/>
    <w:lvl w:ilvl="0" w:tplc="200A0005">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637711BB"/>
    <w:multiLevelType w:val="hybridMultilevel"/>
    <w:tmpl w:val="A26ECF06"/>
    <w:lvl w:ilvl="0" w:tplc="200A0005">
      <w:start w:val="1"/>
      <w:numFmt w:val="bullet"/>
      <w:lvlText w:val=""/>
      <w:lvlJc w:val="left"/>
      <w:pPr>
        <w:ind w:left="720" w:hanging="360"/>
      </w:pPr>
      <w:rPr>
        <w:rFonts w:ascii="Wingdings" w:hAnsi="Wingdings" w:hint="default"/>
      </w:rPr>
    </w:lvl>
    <w:lvl w:ilvl="1" w:tplc="200A0003">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6">
    <w:nsid w:val="73055239"/>
    <w:multiLevelType w:val="hybridMultilevel"/>
    <w:tmpl w:val="221863D8"/>
    <w:lvl w:ilvl="0" w:tplc="200A0005">
      <w:start w:val="1"/>
      <w:numFmt w:val="bullet"/>
      <w:lvlText w:val=""/>
      <w:lvlJc w:val="left"/>
      <w:pPr>
        <w:ind w:left="1068" w:hanging="360"/>
      </w:pPr>
      <w:rPr>
        <w:rFonts w:ascii="Wingdings" w:hAnsi="Wingdings"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7">
    <w:nsid w:val="77AC4295"/>
    <w:multiLevelType w:val="hybridMultilevel"/>
    <w:tmpl w:val="0450DD50"/>
    <w:lvl w:ilvl="0" w:tplc="200A0005">
      <w:start w:val="1"/>
      <w:numFmt w:val="bullet"/>
      <w:lvlText w:val=""/>
      <w:lvlJc w:val="left"/>
      <w:pPr>
        <w:ind w:left="1068" w:hanging="360"/>
      </w:pPr>
      <w:rPr>
        <w:rFonts w:ascii="Wingdings" w:hAnsi="Wingdings"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8">
    <w:nsid w:val="7A141965"/>
    <w:multiLevelType w:val="hybridMultilevel"/>
    <w:tmpl w:val="DE701F38"/>
    <w:lvl w:ilvl="0" w:tplc="200A0005">
      <w:start w:val="1"/>
      <w:numFmt w:val="bullet"/>
      <w:lvlText w:val=""/>
      <w:lvlJc w:val="left"/>
      <w:pPr>
        <w:ind w:left="1068" w:hanging="360"/>
      </w:pPr>
      <w:rPr>
        <w:rFonts w:ascii="Wingdings" w:hAnsi="Wingdings"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9">
    <w:nsid w:val="7B605DA9"/>
    <w:multiLevelType w:val="hybridMultilevel"/>
    <w:tmpl w:val="B90CB822"/>
    <w:lvl w:ilvl="0" w:tplc="200A0005">
      <w:start w:val="1"/>
      <w:numFmt w:val="bullet"/>
      <w:lvlText w:val=""/>
      <w:lvlJc w:val="left"/>
      <w:pPr>
        <w:ind w:left="1068" w:hanging="360"/>
      </w:pPr>
      <w:rPr>
        <w:rFonts w:ascii="Wingdings" w:hAnsi="Wingdings" w:hint="default"/>
      </w:rPr>
    </w:lvl>
    <w:lvl w:ilvl="1" w:tplc="200A0003" w:tentative="1">
      <w:start w:val="1"/>
      <w:numFmt w:val="bullet"/>
      <w:lvlText w:val="o"/>
      <w:lvlJc w:val="left"/>
      <w:pPr>
        <w:ind w:left="1788" w:hanging="360"/>
      </w:pPr>
      <w:rPr>
        <w:rFonts w:ascii="Courier New" w:hAnsi="Courier New" w:cs="Courier New" w:hint="default"/>
      </w:rPr>
    </w:lvl>
    <w:lvl w:ilvl="2" w:tplc="200A0005" w:tentative="1">
      <w:start w:val="1"/>
      <w:numFmt w:val="bullet"/>
      <w:lvlText w:val=""/>
      <w:lvlJc w:val="left"/>
      <w:pPr>
        <w:ind w:left="2508" w:hanging="360"/>
      </w:pPr>
      <w:rPr>
        <w:rFonts w:ascii="Wingdings" w:hAnsi="Wingdings" w:hint="default"/>
      </w:rPr>
    </w:lvl>
    <w:lvl w:ilvl="3" w:tplc="200A0001" w:tentative="1">
      <w:start w:val="1"/>
      <w:numFmt w:val="bullet"/>
      <w:lvlText w:val=""/>
      <w:lvlJc w:val="left"/>
      <w:pPr>
        <w:ind w:left="3228" w:hanging="360"/>
      </w:pPr>
      <w:rPr>
        <w:rFonts w:ascii="Symbol" w:hAnsi="Symbol" w:hint="default"/>
      </w:rPr>
    </w:lvl>
    <w:lvl w:ilvl="4" w:tplc="200A0003" w:tentative="1">
      <w:start w:val="1"/>
      <w:numFmt w:val="bullet"/>
      <w:lvlText w:val="o"/>
      <w:lvlJc w:val="left"/>
      <w:pPr>
        <w:ind w:left="3948" w:hanging="360"/>
      </w:pPr>
      <w:rPr>
        <w:rFonts w:ascii="Courier New" w:hAnsi="Courier New" w:cs="Courier New" w:hint="default"/>
      </w:rPr>
    </w:lvl>
    <w:lvl w:ilvl="5" w:tplc="200A0005" w:tentative="1">
      <w:start w:val="1"/>
      <w:numFmt w:val="bullet"/>
      <w:lvlText w:val=""/>
      <w:lvlJc w:val="left"/>
      <w:pPr>
        <w:ind w:left="4668" w:hanging="360"/>
      </w:pPr>
      <w:rPr>
        <w:rFonts w:ascii="Wingdings" w:hAnsi="Wingdings" w:hint="default"/>
      </w:rPr>
    </w:lvl>
    <w:lvl w:ilvl="6" w:tplc="200A0001" w:tentative="1">
      <w:start w:val="1"/>
      <w:numFmt w:val="bullet"/>
      <w:lvlText w:val=""/>
      <w:lvlJc w:val="left"/>
      <w:pPr>
        <w:ind w:left="5388" w:hanging="360"/>
      </w:pPr>
      <w:rPr>
        <w:rFonts w:ascii="Symbol" w:hAnsi="Symbol" w:hint="default"/>
      </w:rPr>
    </w:lvl>
    <w:lvl w:ilvl="7" w:tplc="200A0003" w:tentative="1">
      <w:start w:val="1"/>
      <w:numFmt w:val="bullet"/>
      <w:lvlText w:val="o"/>
      <w:lvlJc w:val="left"/>
      <w:pPr>
        <w:ind w:left="6108" w:hanging="360"/>
      </w:pPr>
      <w:rPr>
        <w:rFonts w:ascii="Courier New" w:hAnsi="Courier New" w:cs="Courier New" w:hint="default"/>
      </w:rPr>
    </w:lvl>
    <w:lvl w:ilvl="8" w:tplc="200A0005" w:tentative="1">
      <w:start w:val="1"/>
      <w:numFmt w:val="bullet"/>
      <w:lvlText w:val=""/>
      <w:lvlJc w:val="left"/>
      <w:pPr>
        <w:ind w:left="6828" w:hanging="360"/>
      </w:pPr>
      <w:rPr>
        <w:rFonts w:ascii="Wingdings" w:hAnsi="Wingdings" w:hint="default"/>
      </w:rPr>
    </w:lvl>
  </w:abstractNum>
  <w:abstractNum w:abstractNumId="10">
    <w:nsid w:val="7DEC1B6C"/>
    <w:multiLevelType w:val="hybridMultilevel"/>
    <w:tmpl w:val="6F2ECEC2"/>
    <w:lvl w:ilvl="0" w:tplc="200A0001">
      <w:start w:val="1"/>
      <w:numFmt w:val="bullet"/>
      <w:lvlText w:val=""/>
      <w:lvlJc w:val="left"/>
      <w:pPr>
        <w:ind w:left="1428" w:hanging="360"/>
      </w:pPr>
      <w:rPr>
        <w:rFonts w:ascii="Symbol" w:hAnsi="Symbol" w:hint="default"/>
      </w:rPr>
    </w:lvl>
    <w:lvl w:ilvl="1" w:tplc="200A0003">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abstractNum w:abstractNumId="11">
    <w:nsid w:val="7F7C7AEF"/>
    <w:multiLevelType w:val="hybridMultilevel"/>
    <w:tmpl w:val="F1389282"/>
    <w:lvl w:ilvl="0" w:tplc="200A0005">
      <w:start w:val="1"/>
      <w:numFmt w:val="bullet"/>
      <w:lvlText w:val=""/>
      <w:lvlJc w:val="left"/>
      <w:pPr>
        <w:ind w:left="1428" w:hanging="360"/>
      </w:pPr>
      <w:rPr>
        <w:rFonts w:ascii="Wingdings" w:hAnsi="Wingdings" w:hint="default"/>
      </w:rPr>
    </w:lvl>
    <w:lvl w:ilvl="1" w:tplc="200A0003" w:tentative="1">
      <w:start w:val="1"/>
      <w:numFmt w:val="bullet"/>
      <w:lvlText w:val="o"/>
      <w:lvlJc w:val="left"/>
      <w:pPr>
        <w:ind w:left="2148" w:hanging="360"/>
      </w:pPr>
      <w:rPr>
        <w:rFonts w:ascii="Courier New" w:hAnsi="Courier New" w:cs="Courier New" w:hint="default"/>
      </w:rPr>
    </w:lvl>
    <w:lvl w:ilvl="2" w:tplc="200A0005" w:tentative="1">
      <w:start w:val="1"/>
      <w:numFmt w:val="bullet"/>
      <w:lvlText w:val=""/>
      <w:lvlJc w:val="left"/>
      <w:pPr>
        <w:ind w:left="2868" w:hanging="360"/>
      </w:pPr>
      <w:rPr>
        <w:rFonts w:ascii="Wingdings" w:hAnsi="Wingdings" w:hint="default"/>
      </w:rPr>
    </w:lvl>
    <w:lvl w:ilvl="3" w:tplc="200A0001" w:tentative="1">
      <w:start w:val="1"/>
      <w:numFmt w:val="bullet"/>
      <w:lvlText w:val=""/>
      <w:lvlJc w:val="left"/>
      <w:pPr>
        <w:ind w:left="3588" w:hanging="360"/>
      </w:pPr>
      <w:rPr>
        <w:rFonts w:ascii="Symbol" w:hAnsi="Symbol" w:hint="default"/>
      </w:rPr>
    </w:lvl>
    <w:lvl w:ilvl="4" w:tplc="200A0003" w:tentative="1">
      <w:start w:val="1"/>
      <w:numFmt w:val="bullet"/>
      <w:lvlText w:val="o"/>
      <w:lvlJc w:val="left"/>
      <w:pPr>
        <w:ind w:left="4308" w:hanging="360"/>
      </w:pPr>
      <w:rPr>
        <w:rFonts w:ascii="Courier New" w:hAnsi="Courier New" w:cs="Courier New" w:hint="default"/>
      </w:rPr>
    </w:lvl>
    <w:lvl w:ilvl="5" w:tplc="200A0005" w:tentative="1">
      <w:start w:val="1"/>
      <w:numFmt w:val="bullet"/>
      <w:lvlText w:val=""/>
      <w:lvlJc w:val="left"/>
      <w:pPr>
        <w:ind w:left="5028" w:hanging="360"/>
      </w:pPr>
      <w:rPr>
        <w:rFonts w:ascii="Wingdings" w:hAnsi="Wingdings" w:hint="default"/>
      </w:rPr>
    </w:lvl>
    <w:lvl w:ilvl="6" w:tplc="200A0001" w:tentative="1">
      <w:start w:val="1"/>
      <w:numFmt w:val="bullet"/>
      <w:lvlText w:val=""/>
      <w:lvlJc w:val="left"/>
      <w:pPr>
        <w:ind w:left="5748" w:hanging="360"/>
      </w:pPr>
      <w:rPr>
        <w:rFonts w:ascii="Symbol" w:hAnsi="Symbol" w:hint="default"/>
      </w:rPr>
    </w:lvl>
    <w:lvl w:ilvl="7" w:tplc="200A0003" w:tentative="1">
      <w:start w:val="1"/>
      <w:numFmt w:val="bullet"/>
      <w:lvlText w:val="o"/>
      <w:lvlJc w:val="left"/>
      <w:pPr>
        <w:ind w:left="6468" w:hanging="360"/>
      </w:pPr>
      <w:rPr>
        <w:rFonts w:ascii="Courier New" w:hAnsi="Courier New" w:cs="Courier New" w:hint="default"/>
      </w:rPr>
    </w:lvl>
    <w:lvl w:ilvl="8" w:tplc="200A0005" w:tentative="1">
      <w:start w:val="1"/>
      <w:numFmt w:val="bullet"/>
      <w:lvlText w:val=""/>
      <w:lvlJc w:val="left"/>
      <w:pPr>
        <w:ind w:left="7188"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3"/>
  </w:num>
  <w:num w:numId="12">
    <w:abstractNumId w:val="7"/>
  </w:num>
  <w:num w:numId="13">
    <w:abstractNumId w:val="8"/>
  </w:num>
  <w:num w:numId="14">
    <w:abstractNumId w:val="11"/>
  </w:num>
  <w:num w:numId="15">
    <w:abstractNumId w:val="6"/>
  </w:num>
  <w:num w:numId="16">
    <w:abstractNumId w:val="9"/>
  </w:num>
  <w:num w:numId="17">
    <w:abstractNumId w:val="10"/>
  </w:num>
  <w:num w:numId="18">
    <w:abstractNumId w:val="5"/>
  </w:num>
  <w:num w:numId="19">
    <w:abstractNumId w:val="4"/>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879"/>
    <w:rsid w:val="00033329"/>
    <w:rsid w:val="00037242"/>
    <w:rsid w:val="000A7355"/>
    <w:rsid w:val="001B303D"/>
    <w:rsid w:val="001F6A74"/>
    <w:rsid w:val="00205690"/>
    <w:rsid w:val="00240FE4"/>
    <w:rsid w:val="002522AC"/>
    <w:rsid w:val="00340381"/>
    <w:rsid w:val="0034325B"/>
    <w:rsid w:val="00365272"/>
    <w:rsid w:val="003806A1"/>
    <w:rsid w:val="00393D55"/>
    <w:rsid w:val="00396A09"/>
    <w:rsid w:val="0042324F"/>
    <w:rsid w:val="004569CE"/>
    <w:rsid w:val="00584598"/>
    <w:rsid w:val="0064630A"/>
    <w:rsid w:val="006F0B8E"/>
    <w:rsid w:val="006F5EF9"/>
    <w:rsid w:val="006F734D"/>
    <w:rsid w:val="00707764"/>
    <w:rsid w:val="00733447"/>
    <w:rsid w:val="007E0053"/>
    <w:rsid w:val="008622C7"/>
    <w:rsid w:val="008A2BB8"/>
    <w:rsid w:val="008B168A"/>
    <w:rsid w:val="00922059"/>
    <w:rsid w:val="009262D8"/>
    <w:rsid w:val="009347E8"/>
    <w:rsid w:val="009538BE"/>
    <w:rsid w:val="009A66E9"/>
    <w:rsid w:val="009B0014"/>
    <w:rsid w:val="009D727A"/>
    <w:rsid w:val="009E5094"/>
    <w:rsid w:val="00B32BC4"/>
    <w:rsid w:val="00B769B6"/>
    <w:rsid w:val="00BD3BFA"/>
    <w:rsid w:val="00BE082F"/>
    <w:rsid w:val="00BF0C61"/>
    <w:rsid w:val="00C0439F"/>
    <w:rsid w:val="00C11DF7"/>
    <w:rsid w:val="00C21879"/>
    <w:rsid w:val="00C52208"/>
    <w:rsid w:val="00CA2C7F"/>
    <w:rsid w:val="00CD14C3"/>
    <w:rsid w:val="00CE4BD6"/>
    <w:rsid w:val="00D520A0"/>
    <w:rsid w:val="00DD05A4"/>
    <w:rsid w:val="00E30044"/>
    <w:rsid w:val="00F43B2D"/>
    <w:rsid w:val="00F43D91"/>
    <w:rsid w:val="00F70F5E"/>
    <w:rsid w:val="00F81E2D"/>
    <w:rsid w:val="00FF4E96"/>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20356D-A12E-4405-887B-B84083806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879"/>
  </w:style>
  <w:style w:type="paragraph" w:styleId="Ttulo1">
    <w:name w:val="heading 1"/>
    <w:basedOn w:val="Normal"/>
    <w:next w:val="Normal"/>
    <w:link w:val="Ttulo1Car"/>
    <w:uiPriority w:val="9"/>
    <w:qFormat/>
    <w:rsid w:val="00C21879"/>
    <w:pPr>
      <w:keepNext/>
      <w:keepLines/>
      <w:spacing w:before="400" w:after="40" w:line="240" w:lineRule="auto"/>
      <w:outlineLvl w:val="0"/>
    </w:pPr>
    <w:rPr>
      <w:rFonts w:asciiTheme="majorHAnsi" w:eastAsiaTheme="majorEastAsia" w:hAnsiTheme="majorHAnsi" w:cstheme="majorBidi"/>
      <w:color w:val="491347" w:themeColor="accent1" w:themeShade="80"/>
      <w:sz w:val="36"/>
      <w:szCs w:val="36"/>
    </w:rPr>
  </w:style>
  <w:style w:type="paragraph" w:styleId="Ttulo2">
    <w:name w:val="heading 2"/>
    <w:basedOn w:val="Normal"/>
    <w:next w:val="Normal"/>
    <w:link w:val="Ttulo2Car"/>
    <w:uiPriority w:val="9"/>
    <w:unhideWhenUsed/>
    <w:qFormat/>
    <w:rsid w:val="00C21879"/>
    <w:pPr>
      <w:keepNext/>
      <w:keepLines/>
      <w:spacing w:before="40" w:after="0" w:line="240" w:lineRule="auto"/>
      <w:outlineLvl w:val="1"/>
    </w:pPr>
    <w:rPr>
      <w:rFonts w:asciiTheme="majorHAnsi" w:eastAsiaTheme="majorEastAsia" w:hAnsiTheme="majorHAnsi" w:cstheme="majorBidi"/>
      <w:color w:val="6D1D6A" w:themeColor="accent1" w:themeShade="BF"/>
      <w:sz w:val="32"/>
      <w:szCs w:val="32"/>
    </w:rPr>
  </w:style>
  <w:style w:type="paragraph" w:styleId="Ttulo3">
    <w:name w:val="heading 3"/>
    <w:basedOn w:val="Normal"/>
    <w:next w:val="Normal"/>
    <w:link w:val="Ttulo3Car"/>
    <w:uiPriority w:val="9"/>
    <w:unhideWhenUsed/>
    <w:qFormat/>
    <w:rsid w:val="00C21879"/>
    <w:pPr>
      <w:keepNext/>
      <w:keepLines/>
      <w:spacing w:before="40" w:after="0" w:line="240" w:lineRule="auto"/>
      <w:outlineLvl w:val="2"/>
    </w:pPr>
    <w:rPr>
      <w:rFonts w:asciiTheme="majorHAnsi" w:eastAsiaTheme="majorEastAsia" w:hAnsiTheme="majorHAnsi" w:cstheme="majorBidi"/>
      <w:color w:val="6D1D6A" w:themeColor="accent1" w:themeShade="BF"/>
      <w:sz w:val="28"/>
      <w:szCs w:val="28"/>
    </w:rPr>
  </w:style>
  <w:style w:type="paragraph" w:styleId="Ttulo4">
    <w:name w:val="heading 4"/>
    <w:basedOn w:val="Normal"/>
    <w:next w:val="Normal"/>
    <w:link w:val="Ttulo4Car"/>
    <w:uiPriority w:val="9"/>
    <w:semiHidden/>
    <w:unhideWhenUsed/>
    <w:qFormat/>
    <w:rsid w:val="00C21879"/>
    <w:pPr>
      <w:keepNext/>
      <w:keepLines/>
      <w:spacing w:before="40" w:after="0"/>
      <w:outlineLvl w:val="3"/>
    </w:pPr>
    <w:rPr>
      <w:rFonts w:asciiTheme="majorHAnsi" w:eastAsiaTheme="majorEastAsia" w:hAnsiTheme="majorHAnsi" w:cstheme="majorBidi"/>
      <w:color w:val="6D1D6A" w:themeColor="accent1" w:themeShade="BF"/>
      <w:sz w:val="24"/>
      <w:szCs w:val="24"/>
    </w:rPr>
  </w:style>
  <w:style w:type="paragraph" w:styleId="Ttulo5">
    <w:name w:val="heading 5"/>
    <w:basedOn w:val="Normal"/>
    <w:next w:val="Normal"/>
    <w:link w:val="Ttulo5Car"/>
    <w:uiPriority w:val="9"/>
    <w:semiHidden/>
    <w:unhideWhenUsed/>
    <w:qFormat/>
    <w:rsid w:val="00C21879"/>
    <w:pPr>
      <w:keepNext/>
      <w:keepLines/>
      <w:spacing w:before="40" w:after="0"/>
      <w:outlineLvl w:val="4"/>
    </w:pPr>
    <w:rPr>
      <w:rFonts w:asciiTheme="majorHAnsi" w:eastAsiaTheme="majorEastAsia" w:hAnsiTheme="majorHAnsi" w:cstheme="majorBidi"/>
      <w:caps/>
      <w:color w:val="6D1D6A" w:themeColor="accent1" w:themeShade="BF"/>
    </w:rPr>
  </w:style>
  <w:style w:type="paragraph" w:styleId="Ttulo6">
    <w:name w:val="heading 6"/>
    <w:basedOn w:val="Normal"/>
    <w:next w:val="Normal"/>
    <w:link w:val="Ttulo6Car"/>
    <w:uiPriority w:val="9"/>
    <w:semiHidden/>
    <w:unhideWhenUsed/>
    <w:qFormat/>
    <w:rsid w:val="00C21879"/>
    <w:pPr>
      <w:keepNext/>
      <w:keepLines/>
      <w:spacing w:before="40" w:after="0"/>
      <w:outlineLvl w:val="5"/>
    </w:pPr>
    <w:rPr>
      <w:rFonts w:asciiTheme="majorHAnsi" w:eastAsiaTheme="majorEastAsia" w:hAnsiTheme="majorHAnsi" w:cstheme="majorBidi"/>
      <w:i/>
      <w:iCs/>
      <w:caps/>
      <w:color w:val="491347" w:themeColor="accent1" w:themeShade="80"/>
    </w:rPr>
  </w:style>
  <w:style w:type="paragraph" w:styleId="Ttulo7">
    <w:name w:val="heading 7"/>
    <w:basedOn w:val="Normal"/>
    <w:next w:val="Normal"/>
    <w:link w:val="Ttulo7Car"/>
    <w:uiPriority w:val="9"/>
    <w:semiHidden/>
    <w:unhideWhenUsed/>
    <w:qFormat/>
    <w:rsid w:val="00C21879"/>
    <w:pPr>
      <w:keepNext/>
      <w:keepLines/>
      <w:spacing w:before="40" w:after="0"/>
      <w:outlineLvl w:val="6"/>
    </w:pPr>
    <w:rPr>
      <w:rFonts w:asciiTheme="majorHAnsi" w:eastAsiaTheme="majorEastAsia" w:hAnsiTheme="majorHAnsi" w:cstheme="majorBidi"/>
      <w:b/>
      <w:bCs/>
      <w:color w:val="491347" w:themeColor="accent1" w:themeShade="80"/>
    </w:rPr>
  </w:style>
  <w:style w:type="paragraph" w:styleId="Ttulo8">
    <w:name w:val="heading 8"/>
    <w:basedOn w:val="Normal"/>
    <w:next w:val="Normal"/>
    <w:link w:val="Ttulo8Car"/>
    <w:uiPriority w:val="9"/>
    <w:semiHidden/>
    <w:unhideWhenUsed/>
    <w:qFormat/>
    <w:rsid w:val="00C21879"/>
    <w:pPr>
      <w:keepNext/>
      <w:keepLines/>
      <w:spacing w:before="40" w:after="0"/>
      <w:outlineLvl w:val="7"/>
    </w:pPr>
    <w:rPr>
      <w:rFonts w:asciiTheme="majorHAnsi" w:eastAsiaTheme="majorEastAsia" w:hAnsiTheme="majorHAnsi" w:cstheme="majorBidi"/>
      <w:b/>
      <w:bCs/>
      <w:i/>
      <w:iCs/>
      <w:color w:val="491347" w:themeColor="accent1" w:themeShade="80"/>
    </w:rPr>
  </w:style>
  <w:style w:type="paragraph" w:styleId="Ttulo9">
    <w:name w:val="heading 9"/>
    <w:basedOn w:val="Normal"/>
    <w:next w:val="Normal"/>
    <w:link w:val="Ttulo9Car"/>
    <w:uiPriority w:val="9"/>
    <w:semiHidden/>
    <w:unhideWhenUsed/>
    <w:qFormat/>
    <w:rsid w:val="00C21879"/>
    <w:pPr>
      <w:keepNext/>
      <w:keepLines/>
      <w:spacing w:before="40" w:after="0"/>
      <w:outlineLvl w:val="8"/>
    </w:pPr>
    <w:rPr>
      <w:rFonts w:asciiTheme="majorHAnsi" w:eastAsiaTheme="majorEastAsia" w:hAnsiTheme="majorHAnsi" w:cstheme="majorBidi"/>
      <w:i/>
      <w:iCs/>
      <w:color w:val="491347" w:themeColor="accent1" w:themeShade="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C21879"/>
    <w:pPr>
      <w:spacing w:after="0" w:line="204" w:lineRule="auto"/>
      <w:contextualSpacing/>
    </w:pPr>
    <w:rPr>
      <w:rFonts w:asciiTheme="majorHAnsi" w:eastAsiaTheme="majorEastAsia" w:hAnsiTheme="majorHAnsi" w:cstheme="majorBidi"/>
      <w:caps/>
      <w:color w:val="632E62" w:themeColor="text2"/>
      <w:spacing w:val="-15"/>
      <w:sz w:val="72"/>
      <w:szCs w:val="72"/>
    </w:rPr>
  </w:style>
  <w:style w:type="character" w:customStyle="1" w:styleId="PuestoCar">
    <w:name w:val="Puesto Car"/>
    <w:basedOn w:val="Fuentedeprrafopredeter"/>
    <w:link w:val="Puesto"/>
    <w:uiPriority w:val="10"/>
    <w:rsid w:val="00C21879"/>
    <w:rPr>
      <w:rFonts w:asciiTheme="majorHAnsi" w:eastAsiaTheme="majorEastAsia" w:hAnsiTheme="majorHAnsi" w:cstheme="majorBidi"/>
      <w:caps/>
      <w:color w:val="632E62" w:themeColor="text2"/>
      <w:spacing w:val="-15"/>
      <w:sz w:val="72"/>
      <w:szCs w:val="72"/>
    </w:rPr>
  </w:style>
  <w:style w:type="paragraph" w:styleId="Subttulo">
    <w:name w:val="Subtitle"/>
    <w:basedOn w:val="Normal"/>
    <w:next w:val="Normal"/>
    <w:link w:val="SubttuloCar"/>
    <w:uiPriority w:val="11"/>
    <w:qFormat/>
    <w:rsid w:val="00C21879"/>
    <w:pPr>
      <w:numPr>
        <w:ilvl w:val="1"/>
      </w:numPr>
      <w:spacing w:after="240" w:line="240" w:lineRule="auto"/>
    </w:pPr>
    <w:rPr>
      <w:rFonts w:asciiTheme="majorHAnsi" w:eastAsiaTheme="majorEastAsia" w:hAnsiTheme="majorHAnsi" w:cstheme="majorBidi"/>
      <w:color w:val="92278F" w:themeColor="accent1"/>
      <w:sz w:val="28"/>
      <w:szCs w:val="28"/>
    </w:rPr>
  </w:style>
  <w:style w:type="character" w:customStyle="1" w:styleId="SubttuloCar">
    <w:name w:val="Subtítulo Car"/>
    <w:basedOn w:val="Fuentedeprrafopredeter"/>
    <w:link w:val="Subttulo"/>
    <w:uiPriority w:val="11"/>
    <w:rsid w:val="00C21879"/>
    <w:rPr>
      <w:rFonts w:asciiTheme="majorHAnsi" w:eastAsiaTheme="majorEastAsia" w:hAnsiTheme="majorHAnsi" w:cstheme="majorBidi"/>
      <w:color w:val="92278F" w:themeColor="accent1"/>
      <w:sz w:val="28"/>
      <w:szCs w:val="28"/>
    </w:rPr>
  </w:style>
  <w:style w:type="character" w:customStyle="1" w:styleId="Ttulo1Car">
    <w:name w:val="Título 1 Car"/>
    <w:basedOn w:val="Fuentedeprrafopredeter"/>
    <w:link w:val="Ttulo1"/>
    <w:uiPriority w:val="9"/>
    <w:rsid w:val="00C21879"/>
    <w:rPr>
      <w:rFonts w:asciiTheme="majorHAnsi" w:eastAsiaTheme="majorEastAsia" w:hAnsiTheme="majorHAnsi" w:cstheme="majorBidi"/>
      <w:color w:val="491347" w:themeColor="accent1" w:themeShade="80"/>
      <w:sz w:val="36"/>
      <w:szCs w:val="36"/>
    </w:rPr>
  </w:style>
  <w:style w:type="character" w:customStyle="1" w:styleId="Ttulo2Car">
    <w:name w:val="Título 2 Car"/>
    <w:basedOn w:val="Fuentedeprrafopredeter"/>
    <w:link w:val="Ttulo2"/>
    <w:uiPriority w:val="9"/>
    <w:rsid w:val="00C21879"/>
    <w:rPr>
      <w:rFonts w:asciiTheme="majorHAnsi" w:eastAsiaTheme="majorEastAsia" w:hAnsiTheme="majorHAnsi" w:cstheme="majorBidi"/>
      <w:color w:val="6D1D6A" w:themeColor="accent1" w:themeShade="BF"/>
      <w:sz w:val="32"/>
      <w:szCs w:val="32"/>
    </w:rPr>
  </w:style>
  <w:style w:type="character" w:customStyle="1" w:styleId="Ttulo3Car">
    <w:name w:val="Título 3 Car"/>
    <w:basedOn w:val="Fuentedeprrafopredeter"/>
    <w:link w:val="Ttulo3"/>
    <w:uiPriority w:val="9"/>
    <w:rsid w:val="00C21879"/>
    <w:rPr>
      <w:rFonts w:asciiTheme="majorHAnsi" w:eastAsiaTheme="majorEastAsia" w:hAnsiTheme="majorHAnsi" w:cstheme="majorBidi"/>
      <w:color w:val="6D1D6A" w:themeColor="accent1" w:themeShade="BF"/>
      <w:sz w:val="28"/>
      <w:szCs w:val="28"/>
    </w:rPr>
  </w:style>
  <w:style w:type="character" w:customStyle="1" w:styleId="Ttulo4Car">
    <w:name w:val="Título 4 Car"/>
    <w:basedOn w:val="Fuentedeprrafopredeter"/>
    <w:link w:val="Ttulo4"/>
    <w:uiPriority w:val="9"/>
    <w:semiHidden/>
    <w:rsid w:val="00C21879"/>
    <w:rPr>
      <w:rFonts w:asciiTheme="majorHAnsi" w:eastAsiaTheme="majorEastAsia" w:hAnsiTheme="majorHAnsi" w:cstheme="majorBidi"/>
      <w:color w:val="6D1D6A" w:themeColor="accent1" w:themeShade="BF"/>
      <w:sz w:val="24"/>
      <w:szCs w:val="24"/>
    </w:rPr>
  </w:style>
  <w:style w:type="character" w:customStyle="1" w:styleId="Ttulo5Car">
    <w:name w:val="Título 5 Car"/>
    <w:basedOn w:val="Fuentedeprrafopredeter"/>
    <w:link w:val="Ttulo5"/>
    <w:uiPriority w:val="9"/>
    <w:semiHidden/>
    <w:rsid w:val="00C21879"/>
    <w:rPr>
      <w:rFonts w:asciiTheme="majorHAnsi" w:eastAsiaTheme="majorEastAsia" w:hAnsiTheme="majorHAnsi" w:cstheme="majorBidi"/>
      <w:caps/>
      <w:color w:val="6D1D6A" w:themeColor="accent1" w:themeShade="BF"/>
    </w:rPr>
  </w:style>
  <w:style w:type="character" w:customStyle="1" w:styleId="Ttulo6Car">
    <w:name w:val="Título 6 Car"/>
    <w:basedOn w:val="Fuentedeprrafopredeter"/>
    <w:link w:val="Ttulo6"/>
    <w:uiPriority w:val="9"/>
    <w:semiHidden/>
    <w:rsid w:val="00C21879"/>
    <w:rPr>
      <w:rFonts w:asciiTheme="majorHAnsi" w:eastAsiaTheme="majorEastAsia" w:hAnsiTheme="majorHAnsi" w:cstheme="majorBidi"/>
      <w:i/>
      <w:iCs/>
      <w:caps/>
      <w:color w:val="491347" w:themeColor="accent1" w:themeShade="80"/>
    </w:rPr>
  </w:style>
  <w:style w:type="character" w:customStyle="1" w:styleId="Ttulo7Car">
    <w:name w:val="Título 7 Car"/>
    <w:basedOn w:val="Fuentedeprrafopredeter"/>
    <w:link w:val="Ttulo7"/>
    <w:uiPriority w:val="9"/>
    <w:semiHidden/>
    <w:rsid w:val="00C21879"/>
    <w:rPr>
      <w:rFonts w:asciiTheme="majorHAnsi" w:eastAsiaTheme="majorEastAsia" w:hAnsiTheme="majorHAnsi" w:cstheme="majorBidi"/>
      <w:b/>
      <w:bCs/>
      <w:color w:val="491347" w:themeColor="accent1" w:themeShade="80"/>
    </w:rPr>
  </w:style>
  <w:style w:type="character" w:customStyle="1" w:styleId="Ttulo8Car">
    <w:name w:val="Título 8 Car"/>
    <w:basedOn w:val="Fuentedeprrafopredeter"/>
    <w:link w:val="Ttulo8"/>
    <w:uiPriority w:val="9"/>
    <w:semiHidden/>
    <w:rsid w:val="00C21879"/>
    <w:rPr>
      <w:rFonts w:asciiTheme="majorHAnsi" w:eastAsiaTheme="majorEastAsia" w:hAnsiTheme="majorHAnsi" w:cstheme="majorBidi"/>
      <w:b/>
      <w:bCs/>
      <w:i/>
      <w:iCs/>
      <w:color w:val="491347" w:themeColor="accent1" w:themeShade="80"/>
    </w:rPr>
  </w:style>
  <w:style w:type="character" w:customStyle="1" w:styleId="Ttulo9Car">
    <w:name w:val="Título 9 Car"/>
    <w:basedOn w:val="Fuentedeprrafopredeter"/>
    <w:link w:val="Ttulo9"/>
    <w:uiPriority w:val="9"/>
    <w:semiHidden/>
    <w:rsid w:val="00C21879"/>
    <w:rPr>
      <w:rFonts w:asciiTheme="majorHAnsi" w:eastAsiaTheme="majorEastAsia" w:hAnsiTheme="majorHAnsi" w:cstheme="majorBidi"/>
      <w:i/>
      <w:iCs/>
      <w:color w:val="491347" w:themeColor="accent1" w:themeShade="80"/>
    </w:rPr>
  </w:style>
  <w:style w:type="character" w:styleId="nfasissutil">
    <w:name w:val="Subtle Emphasis"/>
    <w:basedOn w:val="Fuentedeprrafopredeter"/>
    <w:uiPriority w:val="19"/>
    <w:qFormat/>
    <w:rsid w:val="00C21879"/>
    <w:rPr>
      <w:i/>
      <w:iCs/>
      <w:color w:val="595959" w:themeColor="text1" w:themeTint="A6"/>
    </w:rPr>
  </w:style>
  <w:style w:type="character" w:styleId="nfasis">
    <w:name w:val="Emphasis"/>
    <w:basedOn w:val="Fuentedeprrafopredeter"/>
    <w:uiPriority w:val="20"/>
    <w:qFormat/>
    <w:rsid w:val="00C21879"/>
    <w:rPr>
      <w:i/>
      <w:iCs/>
    </w:rPr>
  </w:style>
  <w:style w:type="character" w:styleId="nfasisintenso">
    <w:name w:val="Intense Emphasis"/>
    <w:basedOn w:val="Fuentedeprrafopredeter"/>
    <w:uiPriority w:val="21"/>
    <w:qFormat/>
    <w:rsid w:val="00C21879"/>
    <w:rPr>
      <w:b/>
      <w:bCs/>
      <w:i/>
      <w:iCs/>
    </w:rPr>
  </w:style>
  <w:style w:type="character" w:styleId="Textoennegrita">
    <w:name w:val="Strong"/>
    <w:basedOn w:val="Fuentedeprrafopredeter"/>
    <w:uiPriority w:val="22"/>
    <w:qFormat/>
    <w:rsid w:val="00C21879"/>
    <w:rPr>
      <w:b/>
      <w:bCs/>
    </w:rPr>
  </w:style>
  <w:style w:type="paragraph" w:styleId="Cita">
    <w:name w:val="Quote"/>
    <w:basedOn w:val="Normal"/>
    <w:next w:val="Normal"/>
    <w:link w:val="CitaCar"/>
    <w:uiPriority w:val="29"/>
    <w:qFormat/>
    <w:rsid w:val="00C21879"/>
    <w:pPr>
      <w:spacing w:before="120" w:after="120"/>
      <w:ind w:left="720"/>
    </w:pPr>
    <w:rPr>
      <w:color w:val="632E62" w:themeColor="text2"/>
      <w:sz w:val="24"/>
      <w:szCs w:val="24"/>
    </w:rPr>
  </w:style>
  <w:style w:type="character" w:customStyle="1" w:styleId="CitaCar">
    <w:name w:val="Cita Car"/>
    <w:basedOn w:val="Fuentedeprrafopredeter"/>
    <w:link w:val="Cita"/>
    <w:uiPriority w:val="29"/>
    <w:rsid w:val="00C21879"/>
    <w:rPr>
      <w:color w:val="632E62" w:themeColor="text2"/>
      <w:sz w:val="24"/>
      <w:szCs w:val="24"/>
    </w:rPr>
  </w:style>
  <w:style w:type="paragraph" w:styleId="Citadestacada">
    <w:name w:val="Intense Quote"/>
    <w:basedOn w:val="Normal"/>
    <w:next w:val="Normal"/>
    <w:link w:val="CitadestacadaCar"/>
    <w:uiPriority w:val="30"/>
    <w:qFormat/>
    <w:rsid w:val="00C21879"/>
    <w:pPr>
      <w:spacing w:before="100" w:beforeAutospacing="1" w:after="240" w:line="240" w:lineRule="auto"/>
      <w:ind w:left="720"/>
      <w:jc w:val="center"/>
    </w:pPr>
    <w:rPr>
      <w:rFonts w:asciiTheme="majorHAnsi" w:eastAsiaTheme="majorEastAsia" w:hAnsiTheme="majorHAnsi" w:cstheme="majorBidi"/>
      <w:color w:val="632E62" w:themeColor="text2"/>
      <w:spacing w:val="-6"/>
      <w:sz w:val="32"/>
      <w:szCs w:val="32"/>
    </w:rPr>
  </w:style>
  <w:style w:type="character" w:customStyle="1" w:styleId="CitadestacadaCar">
    <w:name w:val="Cita destacada Car"/>
    <w:basedOn w:val="Fuentedeprrafopredeter"/>
    <w:link w:val="Citadestacada"/>
    <w:uiPriority w:val="30"/>
    <w:rsid w:val="00C21879"/>
    <w:rPr>
      <w:rFonts w:asciiTheme="majorHAnsi" w:eastAsiaTheme="majorEastAsia" w:hAnsiTheme="majorHAnsi" w:cstheme="majorBidi"/>
      <w:color w:val="632E62" w:themeColor="text2"/>
      <w:spacing w:val="-6"/>
      <w:sz w:val="32"/>
      <w:szCs w:val="32"/>
    </w:rPr>
  </w:style>
  <w:style w:type="character" w:styleId="Referenciasutil">
    <w:name w:val="Subtle Reference"/>
    <w:basedOn w:val="Fuentedeprrafopredeter"/>
    <w:uiPriority w:val="31"/>
    <w:qFormat/>
    <w:rsid w:val="00C21879"/>
    <w:rPr>
      <w:smallCaps/>
      <w:color w:val="595959" w:themeColor="text1" w:themeTint="A6"/>
      <w:u w:val="none" w:color="7F7F7F" w:themeColor="text1" w:themeTint="80"/>
      <w:bdr w:val="none" w:sz="0" w:space="0" w:color="auto"/>
    </w:rPr>
  </w:style>
  <w:style w:type="character" w:styleId="Referenciaintensa">
    <w:name w:val="Intense Reference"/>
    <w:basedOn w:val="Fuentedeprrafopredeter"/>
    <w:uiPriority w:val="32"/>
    <w:qFormat/>
    <w:rsid w:val="00C21879"/>
    <w:rPr>
      <w:b/>
      <w:bCs/>
      <w:smallCaps/>
      <w:color w:val="632E62" w:themeColor="text2"/>
      <w:u w:val="single"/>
    </w:rPr>
  </w:style>
  <w:style w:type="character" w:styleId="Ttulodellibro">
    <w:name w:val="Book Title"/>
    <w:basedOn w:val="Fuentedeprrafopredeter"/>
    <w:uiPriority w:val="33"/>
    <w:qFormat/>
    <w:rsid w:val="00C21879"/>
    <w:rPr>
      <w:b/>
      <w:bCs/>
      <w:smallCaps/>
      <w:spacing w:val="10"/>
    </w:rPr>
  </w:style>
  <w:style w:type="paragraph" w:styleId="Descripcin">
    <w:name w:val="caption"/>
    <w:basedOn w:val="Normal"/>
    <w:next w:val="Normal"/>
    <w:uiPriority w:val="35"/>
    <w:semiHidden/>
    <w:unhideWhenUsed/>
    <w:qFormat/>
    <w:rsid w:val="00C21879"/>
    <w:pPr>
      <w:spacing w:line="240" w:lineRule="auto"/>
    </w:pPr>
    <w:rPr>
      <w:b/>
      <w:bCs/>
      <w:smallCaps/>
      <w:color w:val="632E62" w:themeColor="text2"/>
    </w:rPr>
  </w:style>
  <w:style w:type="paragraph" w:styleId="TtulodeTDC">
    <w:name w:val="TOC Heading"/>
    <w:basedOn w:val="Ttulo1"/>
    <w:next w:val="Normal"/>
    <w:uiPriority w:val="39"/>
    <w:semiHidden/>
    <w:unhideWhenUsed/>
    <w:qFormat/>
    <w:rsid w:val="00C21879"/>
    <w:pPr>
      <w:outlineLvl w:val="9"/>
    </w:pPr>
  </w:style>
  <w:style w:type="paragraph" w:styleId="Sinespaciado">
    <w:name w:val="No Spacing"/>
    <w:uiPriority w:val="1"/>
    <w:qFormat/>
    <w:rsid w:val="00C21879"/>
    <w:pPr>
      <w:spacing w:after="0" w:line="240" w:lineRule="auto"/>
    </w:p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sid w:val="00240FE4"/>
    <w:rPr>
      <w:color w:val="0066FF" w:themeColor="hyperlink"/>
      <w:u w:val="single"/>
    </w:rPr>
  </w:style>
  <w:style w:type="paragraph" w:styleId="Textodeglobo">
    <w:name w:val="Balloon Text"/>
    <w:basedOn w:val="Normal"/>
    <w:link w:val="TextodegloboCar"/>
    <w:uiPriority w:val="99"/>
    <w:semiHidden/>
    <w:unhideWhenUsed/>
    <w:rsid w:val="0092205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20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hyperlink" Target="mailto:aurora.ferro@colegiosi.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kywalker.cochise.edu/wellerr/crystalgrow/6seed-in-solution-0966.jp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ologia4\AppData\Roaming\Microsoft\Plantillas\Dise&#241;o%20de%20faceta.dotx" TargetMode="External"/></Relationships>
</file>

<file path=word/theme/theme1.xml><?xml version="1.0" encoding="utf-8"?>
<a:theme xmlns:a="http://schemas.openxmlformats.org/drawingml/2006/main" name="Facet">
  <a:themeElements>
    <a:clrScheme name="Violeta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6CB4F-E30C-4771-94AE-F7169303B6DE}">
  <ds:schemaRefs>
    <ds:schemaRef ds:uri="http://schemas.microsoft.com/sharepoint/v3/contenttype/forms"/>
  </ds:schemaRefs>
</ds:datastoreItem>
</file>

<file path=customXml/itemProps2.xml><?xml version="1.0" encoding="utf-8"?>
<ds:datastoreItem xmlns:ds="http://schemas.openxmlformats.org/officeDocument/2006/customXml" ds:itemID="{D9C626A3-2FB6-4392-86A6-47EC35D65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Diseño de faceta</Template>
  <TotalTime>1</TotalTime>
  <Pages>5</Pages>
  <Words>1450</Words>
  <Characters>7976</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Biologia4</dc:creator>
  <cp:keywords/>
  <cp:lastModifiedBy>Coordinación Pedagógica</cp:lastModifiedBy>
  <cp:revision>2</cp:revision>
  <dcterms:created xsi:type="dcterms:W3CDTF">2016-07-14T11:43:00Z</dcterms:created>
  <dcterms:modified xsi:type="dcterms:W3CDTF">2016-07-14T11:43:00Z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TC034577059991</vt:lpwstr>
  </property>
</Properties>
</file>